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34" w:rsidRPr="008547A1" w:rsidRDefault="009C5D34">
      <w:pPr>
        <w:pStyle w:val="Tytu"/>
        <w:tabs>
          <w:tab w:val="left" w:pos="8460"/>
        </w:tabs>
        <w:ind w:left="-360" w:right="-288"/>
        <w:rPr>
          <w:sz w:val="44"/>
          <w:szCs w:val="44"/>
        </w:rPr>
      </w:pPr>
      <w:r w:rsidRPr="008547A1">
        <w:rPr>
          <w:sz w:val="44"/>
          <w:szCs w:val="44"/>
        </w:rPr>
        <w:t xml:space="preserve"> UNIWERSYTET JAGIELLOŃSKI</w:t>
      </w:r>
    </w:p>
    <w:p w:rsidR="009C5D34" w:rsidRPr="008547A1" w:rsidRDefault="009C5D34">
      <w:pPr>
        <w:pStyle w:val="Podtytu"/>
        <w:ind w:left="-360" w:right="-288"/>
        <w:rPr>
          <w:sz w:val="44"/>
          <w:szCs w:val="44"/>
        </w:rPr>
      </w:pPr>
      <w:r w:rsidRPr="008547A1">
        <w:rPr>
          <w:sz w:val="44"/>
          <w:szCs w:val="44"/>
        </w:rPr>
        <w:t>INSTYTUT HISTORII</w:t>
      </w: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3"/>
          <w:sz w:val="44"/>
          <w:szCs w:val="44"/>
          <w:lang w:val="pl-PL"/>
        </w:rPr>
      </w:pP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9C5D34" w:rsidRPr="008547A1" w:rsidRDefault="009C5D34">
      <w:pPr>
        <w:pStyle w:val="Nagwek2"/>
        <w:ind w:left="-360" w:right="-288"/>
        <w:rPr>
          <w:i/>
          <w:iCs/>
          <w:sz w:val="48"/>
          <w:szCs w:val="48"/>
          <w:u w:val="single"/>
        </w:rPr>
      </w:pPr>
      <w:r w:rsidRPr="008547A1">
        <w:rPr>
          <w:sz w:val="48"/>
          <w:szCs w:val="48"/>
        </w:rPr>
        <w:t>PROGRAM STUDIÓW HISTORYCZNYCH STACJONARNYCH II STOPNIA (MAGISTERSKICH)</w:t>
      </w: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6"/>
          <w:sz w:val="48"/>
          <w:szCs w:val="48"/>
          <w:lang w:val="pl-PL"/>
        </w:rPr>
      </w:pP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6"/>
          <w:sz w:val="48"/>
          <w:szCs w:val="48"/>
          <w:lang w:val="pl-PL"/>
        </w:rPr>
      </w:pPr>
    </w:p>
    <w:p w:rsidR="009C5D34" w:rsidRPr="008547A1" w:rsidRDefault="009C5D34">
      <w:pPr>
        <w:pStyle w:val="Nagwek7"/>
        <w:ind w:left="-360" w:right="-288"/>
        <w:jc w:val="center"/>
        <w:rPr>
          <w:b/>
          <w:bCs/>
          <w:spacing w:val="-6"/>
        </w:rPr>
      </w:pPr>
      <w:r w:rsidRPr="008547A1">
        <w:rPr>
          <w:b/>
          <w:bCs/>
        </w:rPr>
        <w:t>Rok akademicki 2019/2020</w:t>
      </w: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9C5D34" w:rsidRPr="008547A1" w:rsidRDefault="008547A1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  <w:r w:rsidRPr="008547A1">
        <w:rPr>
          <w:rFonts w:ascii="Times New Roman" w:hAnsi="Times New Roman" w:cs="Times New Roman"/>
          <w:b/>
          <w:bCs/>
          <w:noProof/>
          <w:color w:val="auto"/>
          <w:spacing w:val="-5"/>
          <w:sz w:val="40"/>
          <w:szCs w:val="40"/>
          <w:lang w:val="pl-PL"/>
        </w:rPr>
        <w:drawing>
          <wp:inline distT="0" distB="0" distL="0" distR="0">
            <wp:extent cx="838200" cy="1343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9C5D34" w:rsidRPr="008547A1" w:rsidRDefault="009C5D34">
      <w:pPr>
        <w:tabs>
          <w:tab w:val="center" w:pos="468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  <w:t>Własność Instytutu Historii UJ</w:t>
      </w:r>
    </w:p>
    <w:p w:rsidR="009C5D34" w:rsidRPr="008547A1" w:rsidRDefault="009C5D34">
      <w:pPr>
        <w:tabs>
          <w:tab w:val="center" w:pos="468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  <w:t>Wszelkie prawa zastrzeżone</w:t>
      </w:r>
    </w:p>
    <w:p w:rsidR="009C5D34" w:rsidRPr="008547A1" w:rsidRDefault="009C5D34">
      <w:pPr>
        <w:tabs>
          <w:tab w:val="left" w:pos="-720"/>
        </w:tabs>
        <w:suppressAutoHyphens/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9C5D34" w:rsidRPr="008547A1" w:rsidRDefault="009C5D34">
      <w:pPr>
        <w:pStyle w:val="Nagwek2"/>
        <w:ind w:left="-360" w:right="-288"/>
        <w:rPr>
          <w:sz w:val="32"/>
          <w:szCs w:val="32"/>
        </w:rPr>
      </w:pPr>
      <w:r w:rsidRPr="008547A1">
        <w:rPr>
          <w:sz w:val="32"/>
          <w:szCs w:val="32"/>
        </w:rPr>
        <w:t>Kraków 2019</w:t>
      </w: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  <w:r w:rsidRPr="008547A1">
        <w:rPr>
          <w:b/>
          <w:bCs/>
        </w:rPr>
        <w:br w:type="page"/>
      </w:r>
      <w:r w:rsidRPr="008547A1">
        <w:rPr>
          <w:b/>
          <w:bCs/>
          <w:sz w:val="20"/>
          <w:szCs w:val="20"/>
          <w:u w:val="single"/>
        </w:rPr>
        <w:lastRenderedPageBreak/>
        <w:t>Historia studia II stopnia</w:t>
      </w: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  <w:u w:val="single"/>
        </w:rPr>
        <w:t>I ROK STUDIÓW :</w:t>
      </w:r>
    </w:p>
    <w:p w:rsidR="009C5D34" w:rsidRPr="008547A1" w:rsidRDefault="009C5D34">
      <w:pPr>
        <w:pStyle w:val="Nagwek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>Plan wspólny</w:t>
      </w: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>I i II semestr: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90"/>
        <w:gridCol w:w="1410"/>
        <w:gridCol w:w="1080"/>
      </w:tblGrid>
      <w:tr w:rsidR="009C5D34" w:rsidRPr="008547A1"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O/F</w:t>
            </w:r>
          </w:p>
        </w:tc>
        <w:tc>
          <w:tcPr>
            <w:tcW w:w="129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Forma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141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Liczba h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9C5D34" w:rsidRPr="008547A1">
        <w:trPr>
          <w:cantSplit/>
          <w:trHeight w:hRule="exact" w:val="780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7"/>
              </w:numPr>
              <w:ind w:left="641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16"/>
                <w:szCs w:val="16"/>
              </w:rPr>
              <w:t>Metody kwantytatywne w naukach społecznych i demografia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tutorial, konwersatorium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 ocenę</w:t>
            </w:r>
          </w:p>
        </w:tc>
        <w:tc>
          <w:tcPr>
            <w:tcW w:w="141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5 4</w:t>
            </w:r>
          </w:p>
        </w:tc>
      </w:tr>
      <w:tr w:rsidR="009C5D34" w:rsidRPr="008547A1">
        <w:trPr>
          <w:cantSplit/>
          <w:trHeight w:hRule="exact" w:val="1089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7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H2.2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Translatorium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 ocenę</w:t>
            </w:r>
          </w:p>
        </w:tc>
        <w:tc>
          <w:tcPr>
            <w:tcW w:w="141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5D34" w:rsidRPr="008547A1">
        <w:trPr>
          <w:cantSplit/>
          <w:trHeight w:hRule="exact" w:val="884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7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H2.3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Metodologia lub historia historiografii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wykład, konwersatorium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egzamin, zaliczenie na ocenę</w:t>
            </w:r>
          </w:p>
        </w:tc>
        <w:tc>
          <w:tcPr>
            <w:tcW w:w="141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C5D34" w:rsidRPr="008547A1">
        <w:trPr>
          <w:cantSplit/>
          <w:trHeight w:hRule="exact" w:val="1082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7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H2.4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Blok historyczny I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wykład, wykład konwersatoryjny, konwersatorium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Zaliczenie, praca</w:t>
            </w:r>
          </w:p>
          <w:p w:rsidR="009C5D34" w:rsidRPr="008547A1" w:rsidRDefault="009C5D34">
            <w:pPr>
              <w:pStyle w:val="Nagwek"/>
              <w:ind w:left="-108" w:right="-7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pisemna na zalicz. z oceną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C5D34" w:rsidRPr="008547A1">
        <w:trPr>
          <w:cantSplit/>
          <w:trHeight w:hRule="exact" w:val="1082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7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H2.15a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Wykłady epokowe cz.1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zblokowane w ramach epoki dwa wykłady konwersatoryjne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z każdego z wykładów</w:t>
            </w:r>
          </w:p>
        </w:tc>
        <w:tc>
          <w:tcPr>
            <w:tcW w:w="141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2x30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C5D34" w:rsidRPr="008547A1">
        <w:trPr>
          <w:cantSplit/>
          <w:trHeight w:hRule="exact" w:val="903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7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H2.5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Język nowożytny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Lektorat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Egzamin</w:t>
            </w:r>
          </w:p>
          <w:p w:rsidR="009C5D34" w:rsidRPr="008547A1" w:rsidRDefault="009C5D34">
            <w:pPr>
              <w:pStyle w:val="Nagwek"/>
              <w:ind w:left="-108" w:right="-7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(poziom co najmniej B2+)</w:t>
            </w:r>
          </w:p>
        </w:tc>
        <w:tc>
          <w:tcPr>
            <w:tcW w:w="141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C5D34" w:rsidRPr="008547A1">
        <w:trPr>
          <w:cantSplit/>
          <w:trHeight w:hRule="exact" w:val="894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7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H2.6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141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C5D34" w:rsidRPr="008547A1">
        <w:trPr>
          <w:cantSplit/>
          <w:trHeight w:hRule="exact" w:val="722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7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H2.7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Źródłoznawstwo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 ocenę</w:t>
            </w:r>
          </w:p>
        </w:tc>
        <w:tc>
          <w:tcPr>
            <w:tcW w:w="141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C5D34" w:rsidRPr="008547A1">
        <w:trPr>
          <w:cantSplit/>
          <w:trHeight w:hRule="exact" w:val="722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7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H2.8.2</w:t>
            </w:r>
          </w:p>
          <w:p w:rsidR="009C5D34" w:rsidRPr="008547A1" w:rsidRDefault="009C5D34">
            <w:pPr>
              <w:pStyle w:val="Nagwek"/>
              <w:ind w:left="-108" w:right="-50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Wykład w języku obcym 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>Łączna liczba godzin : 495</w:t>
      </w: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>Łączna liczba punktów ECTS: 40 41</w:t>
      </w: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 xml:space="preserve">Specjalizacje (obowiązkowo </w:t>
      </w:r>
      <w:r w:rsidRPr="008547A1">
        <w:rPr>
          <w:b/>
          <w:bCs/>
          <w:sz w:val="20"/>
          <w:szCs w:val="20"/>
          <w:u w:val="single"/>
        </w:rPr>
        <w:t>jedna do wyboru</w:t>
      </w:r>
      <w:r w:rsidRPr="008547A1">
        <w:rPr>
          <w:b/>
          <w:bCs/>
          <w:sz w:val="20"/>
          <w:szCs w:val="20"/>
        </w:rPr>
        <w:t>)</w:t>
      </w: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>I i II semestr: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9C5D34" w:rsidRPr="008547A1"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O/F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Forma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Liczba h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9C5D34" w:rsidRPr="008547A1">
        <w:trPr>
          <w:cantSplit/>
          <w:trHeight w:hRule="exact" w:val="1628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8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H2.9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Specjalizacja nauczycielska 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Przygotowanie w zakresie psychologiczno-pedagogicznym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wykłady; konwersatoria; praktyki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tabs>
                <w:tab w:val="left" w:pos="1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Zaliczenia,</w:t>
            </w:r>
          </w:p>
          <w:p w:rsidR="009C5D34" w:rsidRPr="008547A1" w:rsidRDefault="009C5D34">
            <w:pPr>
              <w:pStyle w:val="Nagwek"/>
              <w:tabs>
                <w:tab w:val="left" w:pos="1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 na ocenę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60 +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15 praktyka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C5D34" w:rsidRPr="008547A1">
        <w:trPr>
          <w:cantSplit/>
          <w:trHeight w:hRule="exact" w:val="1405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1b.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H2.10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Specjalizacja nauczycielska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Przygotowanie w zakresie dydaktycznym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Konwersatoria; praktyki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tabs>
                <w:tab w:val="left" w:pos="1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Zaliczenia,</w:t>
            </w:r>
          </w:p>
          <w:p w:rsidR="009C5D34" w:rsidRPr="008547A1" w:rsidRDefault="009C5D34">
            <w:pPr>
              <w:pStyle w:val="Nagwek"/>
              <w:tabs>
                <w:tab w:val="left" w:pos="1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 ocenę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60 +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60 praktyka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C5D34" w:rsidRPr="008547A1">
        <w:trPr>
          <w:cantSplit/>
          <w:trHeight w:hRule="exact" w:val="1628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lastRenderedPageBreak/>
              <w:t>1c.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H2.11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Specjalizacja nauczycielska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Specjalizacja WOS – przygotowanie do nauczania kolejnego przedmiotu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konwersatoria; praktyki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 +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 praktyka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C5D34" w:rsidRPr="008547A1">
        <w:trPr>
          <w:cantSplit/>
          <w:trHeight w:hRule="exact" w:val="1070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8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H2.12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Specjalizacja 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Dziedzictwo historyczne i edytorstwo źródeł 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Zaliczenie, zaliczenia na ocenę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9C5D34" w:rsidRPr="008547A1">
        <w:trPr>
          <w:cantSplit/>
          <w:trHeight w:hRule="exact" w:val="908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8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H2.13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Specjalność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antropologia historyczna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wykład; konwersatoria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egzamin; zaliczenia na ocenę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9C5D34" w:rsidRPr="008547A1">
        <w:trPr>
          <w:cantSplit/>
          <w:trHeight w:hRule="exact" w:val="1097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8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H2.14</w:t>
            </w:r>
          </w:p>
          <w:p w:rsidR="009C5D34" w:rsidRPr="008547A1" w:rsidRDefault="009C5D34">
            <w:pPr>
              <w:pStyle w:val="Nagwek"/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Specjalizacja </w:t>
            </w:r>
          </w:p>
          <w:p w:rsidR="009C5D34" w:rsidRPr="008547A1" w:rsidRDefault="009C5D34">
            <w:pPr>
              <w:pStyle w:val="Nagwek"/>
              <w:ind w:left="-108" w:right="-50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zarządzanie dokumentacją - archiwistyka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Wykłady; konwersatoria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Praktyki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165 + 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80 praktyka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</w:tbl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 xml:space="preserve"> Łączna liczba godzin dla specjalizacji/specjalności 255/180/120/245 </w:t>
      </w: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 xml:space="preserve">Łączna liczba godzin na I roku 750/675/615/740 </w:t>
      </w: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>Łączna liczba punktów ECTS po I roku 61 pkt.</w:t>
      </w: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8547A1">
        <w:rPr>
          <w:b/>
          <w:bCs/>
          <w:sz w:val="20"/>
          <w:szCs w:val="20"/>
          <w:u w:val="single"/>
        </w:rPr>
        <w:t>II ROK STUDIÓW:</w:t>
      </w: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 xml:space="preserve">Plan wspólny </w:t>
      </w:r>
      <w:r w:rsidRPr="008547A1">
        <w:rPr>
          <w:b/>
          <w:bCs/>
          <w:sz w:val="20"/>
          <w:szCs w:val="20"/>
        </w:rPr>
        <w:tab/>
      </w:r>
      <w:r w:rsidRPr="008547A1">
        <w:rPr>
          <w:b/>
          <w:bCs/>
          <w:sz w:val="20"/>
          <w:szCs w:val="20"/>
        </w:rPr>
        <w:tab/>
        <w:t>III i IV semestr: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440"/>
        <w:gridCol w:w="1260"/>
        <w:gridCol w:w="1080"/>
      </w:tblGrid>
      <w:tr w:rsidR="009C5D34" w:rsidRPr="008547A1"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O/F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Forma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liczba h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9C5D34" w:rsidRPr="008547A1">
        <w:trPr>
          <w:cantSplit/>
          <w:trHeight w:hRule="exact" w:val="1035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9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H2.6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Seminarium magisterskie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Zaliczenie, napisanie pracy magisterskiej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9C5D34" w:rsidRPr="008547A1">
        <w:trPr>
          <w:cantSplit/>
          <w:trHeight w:hRule="exact" w:val="1280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9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H2.4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Blok historyczny II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Wykład; konwersatorium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zaliczenie,</w:t>
            </w:r>
          </w:p>
          <w:p w:rsidR="009C5D34" w:rsidRPr="008547A1" w:rsidRDefault="009C5D34">
            <w:pPr>
              <w:pStyle w:val="Nagwek"/>
              <w:ind w:left="-108" w:right="-7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praca pisemna na zaliczenie</w:t>
            </w:r>
          </w:p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 oceną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C5D34" w:rsidRPr="008547A1">
        <w:trPr>
          <w:cantSplit/>
          <w:trHeight w:hRule="exact" w:val="903"/>
        </w:trPr>
        <w:tc>
          <w:tcPr>
            <w:tcW w:w="828" w:type="dxa"/>
            <w:vAlign w:val="center"/>
          </w:tcPr>
          <w:p w:rsidR="009C5D34" w:rsidRPr="008547A1" w:rsidRDefault="009C5D34" w:rsidP="0002291D">
            <w:pPr>
              <w:pStyle w:val="Nagwek"/>
              <w:numPr>
                <w:ilvl w:val="0"/>
                <w:numId w:val="9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H2.8.1</w:t>
            </w:r>
          </w:p>
          <w:p w:rsidR="009C5D34" w:rsidRPr="008547A1" w:rsidRDefault="009C5D34">
            <w:pPr>
              <w:pStyle w:val="Nagwek"/>
              <w:ind w:left="-108" w:right="-50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 monograficzny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C5D34" w:rsidRPr="008547A1">
        <w:trPr>
          <w:cantSplit/>
          <w:trHeight w:hRule="exact" w:val="903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H2.15b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Wykłady epokowe cz.2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zblokowane w ramach epoki dwa wykłady konwersatoryjne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wspólna ocena z egzaminu z wykładów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>Łączna liczba godzin: 270</w:t>
      </w:r>
    </w:p>
    <w:p w:rsidR="009C5D34" w:rsidRPr="008547A1" w:rsidRDefault="009C5D34">
      <w:pPr>
        <w:pStyle w:val="Nagwek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>Łączna liczba punktów ECTS: 40</w:t>
      </w:r>
    </w:p>
    <w:p w:rsidR="009C5D34" w:rsidRPr="008547A1" w:rsidRDefault="009C5D34">
      <w:pPr>
        <w:pStyle w:val="Nagwek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lastRenderedPageBreak/>
        <w:t>Specjalizacje    III i IV semestr: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9C5D34" w:rsidRPr="008547A1"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O/F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forma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9C5D34" w:rsidRPr="008547A1">
        <w:trPr>
          <w:cantSplit/>
          <w:trHeight w:hRule="exact" w:val="1448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1a.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H2.9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Specjalizacja nauczycielska 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Przygotowanie w zakresie psychologiczno-pedagogicznym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Praktyki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15 praktyka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C5D34" w:rsidRPr="008547A1">
        <w:trPr>
          <w:cantSplit/>
          <w:trHeight w:hRule="exact" w:val="1255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1b.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H2.10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Specjalizacja nauczycielska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Przygotowanie w zakresie dydaktycznym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konwersatoria; praktyki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e-learning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egzamin zbiorczy, zaliczenia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90 +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60 praktyka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14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5D34" w:rsidRPr="008547A1">
        <w:trPr>
          <w:cantSplit/>
          <w:trHeight w:hRule="exact" w:val="1435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1c.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H2.11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Specjalizacja nauczycielska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Specjalizacja WOS – przygotowanie do nauczania kolejnego przedmiotu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praktyka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zaliczenie,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 +</w:t>
            </w:r>
          </w:p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 praktyka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C5D34" w:rsidRPr="008547A1">
        <w:trPr>
          <w:cantSplit/>
          <w:trHeight w:hRule="exact" w:val="1070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H2.12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Specjalizacja 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Dziedzictwo historyczne i edytorstwo źródeł</w:t>
            </w:r>
            <w:r w:rsidRPr="008547A1">
              <w:rPr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wykład; konwersatoria; praktyka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zaliczenia, zaliczenia z oceną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120 +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60 praktyka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9C5D34" w:rsidRPr="008547A1">
        <w:trPr>
          <w:cantSplit/>
          <w:trHeight w:hRule="exact" w:val="1063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H2.13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Specjalność antropologia historyczna</w:t>
            </w: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wykład; konwersatoria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egzamin; zaliczenie z oceną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9C5D34" w:rsidRPr="008547A1">
        <w:trPr>
          <w:cantSplit/>
          <w:trHeight w:hRule="exact" w:val="1063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9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H2.14</w:t>
            </w:r>
          </w:p>
          <w:p w:rsidR="009C5D34" w:rsidRPr="008547A1" w:rsidRDefault="009C5D34">
            <w:pPr>
              <w:pStyle w:val="Nagwek"/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Specjalizacja </w:t>
            </w:r>
          </w:p>
          <w:p w:rsidR="009C5D34" w:rsidRPr="008547A1" w:rsidRDefault="009C5D34">
            <w:pPr>
              <w:pStyle w:val="Nagwek"/>
              <w:ind w:left="-108" w:right="-50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zarządzanie dokumentacją - archiwistyka</w:t>
            </w:r>
          </w:p>
        </w:tc>
        <w:tc>
          <w:tcPr>
            <w:tcW w:w="1742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wykłady; konwersatoria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Praktyki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egzamin; zaliczenie z oceną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195 + 40 praktyka</w:t>
            </w:r>
          </w:p>
        </w:tc>
        <w:tc>
          <w:tcPr>
            <w:tcW w:w="108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</w:tbl>
    <w:p w:rsidR="009C5D34" w:rsidRPr="008547A1" w:rsidRDefault="009C5D34">
      <w:pPr>
        <w:pStyle w:val="Nagwek"/>
        <w:tabs>
          <w:tab w:val="clear" w:pos="9072"/>
          <w:tab w:val="right" w:pos="9720"/>
        </w:tabs>
        <w:ind w:right="-648"/>
        <w:jc w:val="both"/>
        <w:rPr>
          <w:b/>
          <w:bCs/>
          <w:sz w:val="20"/>
          <w:szCs w:val="20"/>
        </w:rPr>
      </w:pPr>
    </w:p>
    <w:p w:rsidR="009C5D34" w:rsidRPr="008547A1" w:rsidRDefault="009C5D34">
      <w:pPr>
        <w:pStyle w:val="Nagwek"/>
        <w:tabs>
          <w:tab w:val="clear" w:pos="4536"/>
          <w:tab w:val="clear" w:pos="9072"/>
        </w:tabs>
        <w:ind w:right="-470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 xml:space="preserve"> Łączna liczba godzin dla specjalizacji 225/180/120/235  </w:t>
      </w:r>
    </w:p>
    <w:p w:rsidR="009C5D34" w:rsidRPr="008547A1" w:rsidRDefault="009C5D34">
      <w:pPr>
        <w:pStyle w:val="Nagwek"/>
        <w:tabs>
          <w:tab w:val="clear" w:pos="4536"/>
          <w:tab w:val="clear" w:pos="9072"/>
        </w:tabs>
        <w:ind w:right="-470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>Łączna liczba h na II roku 495/450/390/505</w:t>
      </w:r>
    </w:p>
    <w:p w:rsidR="009C5D34" w:rsidRPr="008547A1" w:rsidRDefault="009C5D34">
      <w:pPr>
        <w:pStyle w:val="Nagwek"/>
        <w:tabs>
          <w:tab w:val="clear" w:pos="4536"/>
          <w:tab w:val="clear" w:pos="9072"/>
        </w:tabs>
        <w:ind w:right="-470"/>
        <w:jc w:val="right"/>
        <w:rPr>
          <w:b/>
          <w:bCs/>
          <w:sz w:val="20"/>
          <w:szCs w:val="20"/>
        </w:rPr>
      </w:pPr>
      <w:r w:rsidRPr="008547A1">
        <w:rPr>
          <w:b/>
          <w:bCs/>
          <w:sz w:val="20"/>
          <w:szCs w:val="20"/>
        </w:rPr>
        <w:t xml:space="preserve">Łączna liczba punktów ECTS po II roku 122 pkt. </w:t>
      </w:r>
    </w:p>
    <w:p w:rsidR="009C5D34" w:rsidRPr="008547A1" w:rsidRDefault="009C5D34">
      <w:pPr>
        <w:spacing w:line="240" w:lineRule="auto"/>
        <w:ind w:left="-360" w:right="-288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8547A1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</w:p>
    <w:p w:rsidR="009C5D34" w:rsidRPr="008547A1" w:rsidRDefault="009C5D34">
      <w:pPr>
        <w:pStyle w:val="Tekstpodstawowy3"/>
        <w:ind w:left="-360" w:right="-288"/>
        <w:rPr>
          <w:b/>
          <w:bCs/>
          <w:sz w:val="28"/>
          <w:szCs w:val="28"/>
          <w:u w:val="single"/>
        </w:rPr>
      </w:pPr>
      <w:r w:rsidRPr="008547A1">
        <w:rPr>
          <w:b/>
          <w:bCs/>
          <w:sz w:val="28"/>
          <w:szCs w:val="28"/>
        </w:rPr>
        <w:t>Uwaga:</w:t>
      </w:r>
      <w:r w:rsidRPr="008547A1">
        <w:rPr>
          <w:b/>
          <w:bCs/>
          <w:sz w:val="28"/>
          <w:szCs w:val="28"/>
          <w:u w:val="single"/>
        </w:rPr>
        <w:t xml:space="preserve"> </w:t>
      </w:r>
    </w:p>
    <w:p w:rsidR="009C5D34" w:rsidRPr="008547A1" w:rsidRDefault="009C5D34" w:rsidP="0002291D">
      <w:pPr>
        <w:numPr>
          <w:ilvl w:val="0"/>
          <w:numId w:val="11"/>
        </w:num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Wszyscy studenci I roku studiów II stopnia </w:t>
      </w:r>
      <w:r w:rsidRPr="008547A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pl-PL"/>
        </w:rPr>
        <w:t>muszą</w:t>
      </w:r>
      <w:r w:rsidRPr="008547A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 wybrać jedną z czterech specjalizacji!</w:t>
      </w:r>
    </w:p>
    <w:p w:rsidR="009C5D34" w:rsidRPr="008547A1" w:rsidRDefault="009C5D34" w:rsidP="0002291D">
      <w:pPr>
        <w:numPr>
          <w:ilvl w:val="0"/>
          <w:numId w:val="11"/>
        </w:num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Studenci roku I i II mogą zapisać się na zajęcia dodatkowe z języka starogreckiego (60 godz.) trwające 2 semestry. </w:t>
      </w:r>
    </w:p>
    <w:p w:rsidR="009C5D34" w:rsidRPr="008547A1" w:rsidRDefault="009C5D34" w:rsidP="0002291D">
      <w:pPr>
        <w:numPr>
          <w:ilvl w:val="0"/>
          <w:numId w:val="11"/>
        </w:num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Do średniej ważonej wliczane są  wszystkie oceny z przedmiotów kończących się oceną.   </w:t>
      </w:r>
    </w:p>
    <w:p w:rsidR="009C5D34" w:rsidRPr="008547A1" w:rsidRDefault="009C5D34" w:rsidP="0002291D">
      <w:pPr>
        <w:numPr>
          <w:ilvl w:val="0"/>
          <w:numId w:val="11"/>
        </w:numPr>
        <w:tabs>
          <w:tab w:val="clear" w:pos="45"/>
          <w:tab w:val="num" w:pos="-360"/>
        </w:tabs>
        <w:spacing w:line="240" w:lineRule="auto"/>
        <w:ind w:left="-360" w:right="-288" w:firstLine="0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Studenci I roku mogą wziąć udział w tygodniowym programie współpracy z Uniwersytetem w Antwerpii współorganizowanym z Instytutem Polskim w Brukseli  pt. Urban History Week. Uczestnicy nie otrzymują punktów ECTS, mogą natomiast otrzymać wpis do suplementu. Udział w projekcie posiada rangę konferencji międzynarodowej.  Liczba uczestników ograniczona do 12-15 osób. Szczegółowych informacji udziela dr Rafał Szmytka.</w:t>
      </w: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br w:type="column"/>
      </w:r>
      <w:bookmarkStart w:id="0" w:name="_GoBack"/>
      <w:bookmarkEnd w:id="0"/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lastRenderedPageBreak/>
        <w:t>Moduł H1.1 Metody kwantytatywne w naukach społecznych i demografia (ZO, 5 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Limit grup 15-20 osób.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Każdy student zobowiązany jest zaliczyć oba przedmioty: 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metody kwantytatywne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(2,5 pkt) i 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demografię </w:t>
      </w:r>
      <w:r w:rsidR="00740E45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(1,5 pkt). Dodatkowo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także 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>projekt z demografii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prowadzony przez dr A. Arkusz (1 pkt). Brak zaliczenia projektu oznacza konieczność ponownego zaliczania demografii. </w:t>
      </w:r>
    </w:p>
    <w:p w:rsidR="009C5D34" w:rsidRPr="008547A1" w:rsidRDefault="009C5D34">
      <w:pPr>
        <w:spacing w:line="240" w:lineRule="auto"/>
        <w:ind w:left="-360" w:right="-288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H1.1.1a dr </w:t>
      </w:r>
      <w:r w:rsidR="00740E45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Andrzej Synowiec,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Metody kwantytatywne w naukach społecznych 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(2,5 ECTS, 30h, I semestr 6 grup)</w:t>
      </w:r>
    </w:p>
    <w:p w:rsidR="009C5D34" w:rsidRPr="008547A1" w:rsidRDefault="009C5D34">
      <w:pPr>
        <w:spacing w:line="240" w:lineRule="auto"/>
        <w:ind w:left="-360" w:right="-288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H1.1.2a dr Aleksandra Arkusz,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Demografia 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(1,5 ECTS, 15h, I semestr, 4 grupy)</w:t>
      </w:r>
    </w:p>
    <w:p w:rsidR="009C5D34" w:rsidRPr="008547A1" w:rsidRDefault="009C5D34">
      <w:pPr>
        <w:spacing w:line="240" w:lineRule="auto"/>
        <w:ind w:left="-360" w:right="-288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H1.1.2b 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Piotr Franaszek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Demografia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(1,5 ECTS 15h, I semestr, 2 grupy)</w:t>
      </w:r>
    </w:p>
    <w:p w:rsidR="009C5D34" w:rsidRPr="008547A1" w:rsidRDefault="009C5D34">
      <w:pPr>
        <w:spacing w:line="240" w:lineRule="auto"/>
        <w:ind w:right="-288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>Moduł H2.2 Translatorium z języka łacińskiego lub nowożytnego (ZO, 2 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Limit grup 15-21 osób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Każdy student ma obowiązek zaliczenia jednego translatorium w wymiarze 30 godzin. Translatorium polega na pracy z dokumentami, źródłami oraz tekstami historycznymi w danym języku. Translatorium NIE JEST lektoratem z języka obcego, a przygotowaniem do pracy ze źródłami oraz literaturą fachową w danym języku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.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strike/>
          <w:color w:val="auto"/>
          <w:sz w:val="20"/>
          <w:szCs w:val="20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8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  <w:t xml:space="preserve">H2.2.1 dr </w:t>
      </w:r>
      <w:r w:rsidR="00740E45" w:rsidRPr="008547A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  <w:t xml:space="preserve">hab. </w:t>
      </w:r>
      <w:r w:rsidRPr="008547A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  <w:t>Wiktor Szymborski,</w:t>
      </w:r>
      <w:r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  <w:lang w:val="pl-PL"/>
        </w:rPr>
        <w:t>Translatorium z języka angielskiego, poziom podstawowy</w:t>
      </w:r>
      <w:r w:rsidR="00417D1F" w:rsidRPr="008547A1">
        <w:rPr>
          <w:rFonts w:ascii="Times New Roman" w:hAnsi="Times New Roman" w:cs="Times New Roman"/>
          <w:color w:val="auto"/>
          <w:spacing w:val="-8"/>
          <w:sz w:val="24"/>
          <w:szCs w:val="24"/>
          <w:lang w:val="pl-PL"/>
        </w:rPr>
        <w:t xml:space="preserve"> (1 grupa I semestr, 1 grupa</w:t>
      </w:r>
      <w:r w:rsidRPr="008547A1">
        <w:rPr>
          <w:rFonts w:ascii="Times New Roman" w:hAnsi="Times New Roman" w:cs="Times New Roman"/>
          <w:color w:val="auto"/>
          <w:spacing w:val="-8"/>
          <w:sz w:val="24"/>
          <w:szCs w:val="24"/>
          <w:lang w:val="pl-PL"/>
        </w:rPr>
        <w:t xml:space="preserve"> II 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de-DE"/>
        </w:rPr>
        <w:t xml:space="preserve">H2.2.2 dr hab. </w:t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  <w:t>Jan Jacek Bruski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  <w:lang w:val="pl-PL"/>
        </w:rPr>
        <w:t>Translatorium z historii XIX i XX w., język angielski, poziom średnio</w:t>
      </w:r>
      <w:r w:rsidRPr="008547A1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  <w:lang w:val="pl-PL"/>
        </w:rPr>
        <w:softHyphen/>
        <w:t>zaawansowany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 xml:space="preserve"> (</w:t>
      </w:r>
      <w:r w:rsidR="00F5771A"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 xml:space="preserve">30 h, 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>I semestr)</w:t>
      </w:r>
    </w:p>
    <w:p w:rsidR="009C5D34" w:rsidRPr="008547A1" w:rsidRDefault="009C5D34" w:rsidP="00082F77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de-DE"/>
        </w:rPr>
        <w:t xml:space="preserve">H2.2.3 dr hab. </w:t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  <w:t xml:space="preserve">Marta Kurkowska-Budzan </w:t>
      </w:r>
      <w:r w:rsidRPr="008547A1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  <w:lang w:val="pl-PL"/>
        </w:rPr>
        <w:t>Translatorium z języka angielskiego</w:t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>(poziom średniozaawansowany) (</w:t>
      </w:r>
      <w:r w:rsidR="00417D1F"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>1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 xml:space="preserve"> grup</w:t>
      </w:r>
      <w:r w:rsidR="00417D1F"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>a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 xml:space="preserve"> I </w:t>
      </w:r>
      <w:r w:rsidR="00417D1F"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>semestr,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 xml:space="preserve"> </w:t>
      </w:r>
      <w:r w:rsidR="00417D1F"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 xml:space="preserve">1 grupa 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>II 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8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  <w:t>H2.2.5 mgr Anna Mleczek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  <w:lang w:val="pl-PL"/>
        </w:rPr>
        <w:t>Translatorium z łaciny średniowiecznej, poziom thesaurus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 xml:space="preserve"> (I semestr)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 xml:space="preserve">Moduł H2.3 Metodologia historii i historia historiografii (E, 6 ECTS). </w:t>
      </w:r>
    </w:p>
    <w:p w:rsidR="009C5D34" w:rsidRPr="008547A1" w:rsidRDefault="009C5D34">
      <w:pPr>
        <w:spacing w:line="240" w:lineRule="auto"/>
        <w:ind w:left="-360" w:right="-288"/>
        <w:rPr>
          <w:rFonts w:ascii="Times New Roman" w:hAnsi="Times New Roman" w:cs="Times New Roman"/>
          <w:b/>
          <w:bCs/>
          <w:color w:val="auto"/>
          <w:lang w:val="pl-PL"/>
        </w:rPr>
      </w:pP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Z</w:t>
      </w:r>
      <w:r w:rsidRPr="008547A1">
        <w:rPr>
          <w:rFonts w:ascii="Times New Roman" w:hAnsi="Times New Roman" w:cs="Times New Roman"/>
          <w:b/>
          <w:bCs/>
          <w:color w:val="auto"/>
          <w:lang w:val="pl-PL"/>
        </w:rPr>
        <w:t xml:space="preserve">aliczenia kursu na ocenę po egzaminie ustnym u prowadzących wykłady; zaliczenia z konwersatoriów. </w:t>
      </w:r>
    </w:p>
    <w:p w:rsidR="009C5D34" w:rsidRPr="008547A1" w:rsidRDefault="009C5D34">
      <w:pPr>
        <w:spacing w:line="240" w:lineRule="auto"/>
        <w:ind w:left="-360" w:right="-288"/>
        <w:rPr>
          <w:rFonts w:ascii="Times New Roman" w:hAnsi="Times New Roman" w:cs="Times New Roman"/>
          <w:color w:val="auto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lang w:val="de-DE"/>
        </w:rPr>
        <w:t xml:space="preserve">Tutor: Prof. dr hab. </w:t>
      </w:r>
      <w:r w:rsidRPr="008547A1">
        <w:rPr>
          <w:rFonts w:ascii="Times New Roman" w:hAnsi="Times New Roman" w:cs="Times New Roman"/>
          <w:b/>
          <w:bCs/>
          <w:color w:val="auto"/>
          <w:lang w:val="pl-PL"/>
        </w:rPr>
        <w:t>Krzysztof Zamorski</w:t>
      </w:r>
    </w:p>
    <w:p w:rsidR="009C5D34" w:rsidRPr="008547A1" w:rsidRDefault="009C5D34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Do wyboru: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</w:pPr>
      <w:r w:rsidRPr="008547A1">
        <w:rPr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  <w:t>Wykład (limit 80 osób)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8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8"/>
          <w:sz w:val="24"/>
          <w:szCs w:val="24"/>
          <w:lang w:val="de-DE"/>
        </w:rPr>
        <w:t xml:space="preserve">H2.3.1 prof. dr hab. </w:t>
      </w:r>
      <w:r w:rsidRPr="008547A1">
        <w:rPr>
          <w:rFonts w:ascii="Times New Roman" w:hAnsi="Times New Roman" w:cs="Times New Roman"/>
          <w:b/>
          <w:bCs/>
          <w:color w:val="auto"/>
          <w:spacing w:val="-8"/>
          <w:sz w:val="24"/>
          <w:szCs w:val="24"/>
          <w:lang w:val="pl-PL"/>
        </w:rPr>
        <w:t xml:space="preserve">Krzysztof Zamorski, </w:t>
      </w:r>
      <w:r w:rsidRPr="008547A1">
        <w:rPr>
          <w:rFonts w:ascii="Times New Roman" w:hAnsi="Times New Roman" w:cs="Times New Roman"/>
          <w:i/>
          <w:iCs/>
          <w:color w:val="auto"/>
          <w:spacing w:val="-8"/>
          <w:sz w:val="24"/>
          <w:szCs w:val="24"/>
          <w:lang w:val="pl-PL"/>
        </w:rPr>
        <w:t>Wybrane zagadnienia teorii historii</w:t>
      </w:r>
      <w:r w:rsidRPr="008547A1">
        <w:rPr>
          <w:rFonts w:ascii="Times New Roman" w:hAnsi="Times New Roman" w:cs="Times New Roman"/>
          <w:color w:val="auto"/>
          <w:spacing w:val="-8"/>
          <w:sz w:val="24"/>
          <w:szCs w:val="24"/>
          <w:lang w:val="pl-PL"/>
        </w:rPr>
        <w:t xml:space="preserve"> (30h, I semestr).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47A1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Konwersatoria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14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14"/>
          <w:sz w:val="24"/>
          <w:szCs w:val="24"/>
          <w:lang w:val="en-US"/>
        </w:rPr>
        <w:t xml:space="preserve">H2.3.2 prof. dr hab. </w:t>
      </w:r>
      <w:r w:rsidRPr="008547A1">
        <w:rPr>
          <w:rFonts w:ascii="Times New Roman" w:hAnsi="Times New Roman" w:cs="Times New Roman"/>
          <w:b/>
          <w:bCs/>
          <w:color w:val="auto"/>
          <w:spacing w:val="-14"/>
          <w:sz w:val="24"/>
          <w:szCs w:val="24"/>
          <w:lang w:val="pl-PL"/>
        </w:rPr>
        <w:t>Krzysztof Zamorski,</w:t>
      </w:r>
      <w:r w:rsidRPr="008547A1">
        <w:rPr>
          <w:rFonts w:ascii="Times New Roman" w:hAnsi="Times New Roman" w:cs="Times New Roman"/>
          <w:color w:val="auto"/>
          <w:spacing w:val="-14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pacing w:val="-14"/>
          <w:sz w:val="24"/>
          <w:szCs w:val="24"/>
          <w:lang w:val="pl-PL"/>
        </w:rPr>
        <w:t>Wybrane zagadnienia teorii historii</w:t>
      </w:r>
      <w:r w:rsidRPr="008547A1">
        <w:rPr>
          <w:rFonts w:ascii="Times New Roman" w:hAnsi="Times New Roman" w:cs="Times New Roman"/>
          <w:color w:val="auto"/>
          <w:spacing w:val="-14"/>
          <w:sz w:val="24"/>
          <w:szCs w:val="24"/>
          <w:lang w:val="pl-PL"/>
        </w:rPr>
        <w:t xml:space="preserve"> (30h, 3 grupy, I semestr, limit 20 osób)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12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albo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  <w:t>Wykład (limit 80 osób)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8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8"/>
          <w:sz w:val="24"/>
          <w:szCs w:val="24"/>
          <w:lang w:val="de-DE"/>
        </w:rPr>
        <w:t xml:space="preserve">H2.3.3 dr hab. </w:t>
      </w:r>
      <w:r w:rsidRPr="008547A1">
        <w:rPr>
          <w:rFonts w:ascii="Times New Roman" w:hAnsi="Times New Roman" w:cs="Times New Roman"/>
          <w:b/>
          <w:bCs/>
          <w:color w:val="auto"/>
          <w:spacing w:val="-8"/>
          <w:sz w:val="24"/>
          <w:szCs w:val="24"/>
          <w:lang w:val="pl-PL"/>
        </w:rPr>
        <w:t xml:space="preserve">Henryk Słoczyński, </w:t>
      </w:r>
      <w:r w:rsidRPr="008547A1">
        <w:rPr>
          <w:rFonts w:ascii="Times New Roman" w:hAnsi="Times New Roman" w:cs="Times New Roman"/>
          <w:i/>
          <w:iCs/>
          <w:color w:val="auto"/>
          <w:spacing w:val="-8"/>
          <w:sz w:val="24"/>
          <w:szCs w:val="24"/>
          <w:lang w:val="pl-PL"/>
        </w:rPr>
        <w:t xml:space="preserve">Wybrane zagadnienia z dziejów myśli historycznej </w:t>
      </w:r>
      <w:r w:rsidRPr="008547A1">
        <w:rPr>
          <w:rFonts w:ascii="Times New Roman" w:hAnsi="Times New Roman" w:cs="Times New Roman"/>
          <w:color w:val="auto"/>
          <w:spacing w:val="-8"/>
          <w:sz w:val="24"/>
          <w:szCs w:val="24"/>
          <w:lang w:val="pl-PL"/>
        </w:rPr>
        <w:t>(30h, II 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8"/>
          <w:sz w:val="24"/>
          <w:szCs w:val="24"/>
          <w:lang w:val="de-DE"/>
        </w:rPr>
      </w:pPr>
      <w:r w:rsidRPr="008547A1">
        <w:rPr>
          <w:rFonts w:ascii="Times New Roman" w:hAnsi="Times New Roman" w:cs="Times New Roman"/>
          <w:color w:val="auto"/>
          <w:sz w:val="24"/>
          <w:szCs w:val="24"/>
          <w:u w:val="single"/>
          <w:lang w:val="de-DE"/>
        </w:rPr>
        <w:t>Konwersatoria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de-DE"/>
        </w:rPr>
        <w:t xml:space="preserve">H2.3.4 dr hab. </w:t>
      </w:r>
      <w:r w:rsidRPr="008547A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  <w:t>Henryk Słoczyński,</w:t>
      </w:r>
      <w:r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  <w:lang w:val="pl-PL"/>
        </w:rPr>
        <w:t xml:space="preserve">Wybrane zagadnienia z dziejów myśli historycznej </w:t>
      </w:r>
      <w:r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 xml:space="preserve">(30h, II semestr, 2 grupy, limit 20 osób)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br w:type="column"/>
      </w: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lastRenderedPageBreak/>
        <w:t>Moduł H2.4 Blok Historyczny (ZO)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(limit 15-25 osób) (8 ECTS)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(1,5 pkt za aktywne uczestnictwo w każdych 30 godzinach zajęć oraz 2 pkt za tutorial. 120 godzin zajęć (4 wykłady lub konwersatoria każdy po 30 godz.). Razem 8 pktów ECTS).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Do średniej wliczana jest ocena z tutorialu. </w:t>
      </w:r>
    </w:p>
    <w:p w:rsidR="009C5D34" w:rsidRPr="008547A1" w:rsidRDefault="009C5D34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500EC0" w:rsidRPr="008547A1" w:rsidRDefault="00500EC0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500EC0" w:rsidRPr="008547A1" w:rsidRDefault="00500EC0" w:rsidP="00500EC0">
      <w:pPr>
        <w:spacing w:line="240" w:lineRule="auto"/>
        <w:ind w:right="-28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I ROK (nowy program)</w:t>
      </w:r>
    </w:p>
    <w:p w:rsidR="00500EC0" w:rsidRPr="008547A1" w:rsidRDefault="00500EC0" w:rsidP="00500EC0">
      <w:pPr>
        <w:spacing w:line="240" w:lineRule="auto"/>
        <w:ind w:right="-28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500EC0" w:rsidRPr="008547A1" w:rsidRDefault="00500EC0" w:rsidP="00500EC0">
      <w:pPr>
        <w:spacing w:after="120" w:line="240" w:lineRule="auto"/>
        <w:ind w:left="-357" w:right="-471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  <w:t>H2.4.3 Historia wojskowości (tutor: prof. dr hab. Michał Baczkowski)</w:t>
      </w:r>
    </w:p>
    <w:p w:rsidR="00500EC0" w:rsidRPr="008547A1" w:rsidRDefault="00500EC0" w:rsidP="00500EC0">
      <w:pPr>
        <w:spacing w:line="240" w:lineRule="auto"/>
        <w:ind w:left="-360" w:right="-471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shd w:val="clear" w:color="auto" w:fill="FFFFFF"/>
          <w:lang w:val="pl-PL"/>
        </w:rPr>
        <w:t>H2.4.3a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 prof. dr hab. Edward Dąbrowa,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  <w:t xml:space="preserve">Dzieje wojskowości doby antyku 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 (wykład, I semestr)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shd w:val="clear" w:color="auto" w:fill="FFFFFF"/>
          <w:lang w:val="pl-PL"/>
        </w:rPr>
        <w:t>H2.4.3b dr hab. Anna Waśko,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shd w:val="clear" w:color="auto" w:fill="FFFFFF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  <w:shd w:val="clear" w:color="auto" w:fill="FFFFFF"/>
          <w:lang w:val="pl-PL"/>
        </w:rPr>
        <w:t>H</w:t>
      </w:r>
      <w:r w:rsidRPr="008547A1">
        <w:rPr>
          <w:rStyle w:val="Uwydatnienie"/>
          <w:color w:val="auto"/>
          <w:sz w:val="24"/>
          <w:szCs w:val="24"/>
          <w:shd w:val="clear" w:color="auto" w:fill="FFFFFF"/>
          <w:lang w:val="pl-PL"/>
        </w:rPr>
        <w:t>istoria wojskowości  średniowiecznej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shd w:val="clear" w:color="auto" w:fill="FFFFFF"/>
          <w:lang w:val="pl-PL"/>
        </w:rPr>
        <w:t xml:space="preserve"> (wykład, II 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>semestr)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shd w:val="clear" w:color="auto" w:fill="FFFFFF"/>
          <w:lang w:val="pl-PL"/>
        </w:rPr>
        <w:t>H2.4.3c prof. dr hab. Michał Baczkowski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shd w:val="clear" w:color="auto" w:fill="FFFFFF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  <w:shd w:val="clear" w:color="auto" w:fill="FFFFFF"/>
          <w:lang w:val="pl-PL"/>
        </w:rPr>
        <w:t>Dzieje wojskowości europejskiej 1648-1914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shd w:val="clear" w:color="auto" w:fill="FFFFFF"/>
          <w:lang w:val="pl-PL"/>
        </w:rPr>
        <w:t xml:space="preserve"> </w:t>
      </w:r>
      <w:r w:rsidRPr="008547A1">
        <w:rPr>
          <w:rFonts w:ascii="Times New Roman" w:hAnsi="Times New Roman" w:cs="Times New Roman"/>
          <w:color w:val="auto"/>
          <w:spacing w:val="-10"/>
          <w:sz w:val="24"/>
          <w:szCs w:val="24"/>
          <w:shd w:val="clear" w:color="auto" w:fill="FFFFFF"/>
          <w:lang w:val="pl-PL"/>
        </w:rPr>
        <w:t xml:space="preserve">(wykład, II </w:t>
      </w:r>
      <w:r w:rsidRPr="008547A1">
        <w:rPr>
          <w:rFonts w:ascii="Times New Roman" w:hAnsi="Times New Roman" w:cs="Times New Roman"/>
          <w:color w:val="auto"/>
          <w:spacing w:val="-10"/>
          <w:sz w:val="24"/>
          <w:szCs w:val="24"/>
          <w:lang w:val="pl-PL"/>
        </w:rPr>
        <w:t>semestr</w:t>
      </w:r>
      <w:r w:rsidRPr="008547A1">
        <w:rPr>
          <w:rFonts w:ascii="Times New Roman" w:hAnsi="Times New Roman" w:cs="Times New Roman"/>
          <w:color w:val="auto"/>
          <w:spacing w:val="-10"/>
          <w:sz w:val="24"/>
          <w:szCs w:val="24"/>
          <w:shd w:val="clear" w:color="auto" w:fill="FFFFFF"/>
          <w:lang w:val="pl-PL"/>
        </w:rPr>
        <w:t>)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shd w:val="clear" w:color="auto" w:fill="FFFFFF"/>
          <w:lang w:val="pl-PL"/>
        </w:rPr>
        <w:t>H2.4.3d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 dr hab. Tomasz Kargol,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  <w:t xml:space="preserve">Wojskowość XX w. 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 (wykład, I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semestr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)</w:t>
      </w:r>
    </w:p>
    <w:p w:rsidR="00500EC0" w:rsidRPr="008547A1" w:rsidRDefault="00500EC0" w:rsidP="00500EC0">
      <w:pPr>
        <w:spacing w:line="240" w:lineRule="auto"/>
        <w:ind w:right="-28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500EC0" w:rsidRPr="008547A1" w:rsidRDefault="00500EC0" w:rsidP="00500EC0">
      <w:pPr>
        <w:pStyle w:val="NormalnyWeb"/>
        <w:spacing w:before="0" w:after="120"/>
        <w:ind w:left="-357" w:right="-471"/>
        <w:rPr>
          <w:b/>
          <w:bCs/>
          <w:lang w:val="en-US"/>
        </w:rPr>
      </w:pPr>
      <w:r w:rsidRPr="008547A1">
        <w:rPr>
          <w:b/>
          <w:bCs/>
        </w:rPr>
        <w:t xml:space="preserve">H2.4.6 Współczesna myśl polityczna i społeczna (tutor: </w:t>
      </w:r>
      <w:r w:rsidRPr="008547A1">
        <w:rPr>
          <w:b/>
          <w:bCs/>
          <w:lang w:eastAsia="pl-PL"/>
        </w:rPr>
        <w:t xml:space="preserve">dr hab. </w:t>
      </w:r>
      <w:r w:rsidRPr="008547A1">
        <w:rPr>
          <w:b/>
          <w:bCs/>
          <w:lang w:val="en-US" w:eastAsia="pl-PL"/>
        </w:rPr>
        <w:t>Jacek Jan Bruski)</w:t>
      </w:r>
      <w:r w:rsidRPr="008547A1">
        <w:rPr>
          <w:b/>
          <w:bCs/>
          <w:lang w:val="en-US"/>
        </w:rPr>
        <w:t xml:space="preserve"> </w:t>
      </w:r>
    </w:p>
    <w:p w:rsidR="00500EC0" w:rsidRPr="008547A1" w:rsidRDefault="00500EC0" w:rsidP="00500EC0">
      <w:pPr>
        <w:pStyle w:val="NormalnyWeb"/>
        <w:spacing w:before="0" w:after="120"/>
        <w:ind w:left="-357" w:right="-471"/>
        <w:rPr>
          <w:b/>
          <w:bCs/>
          <w:lang w:val="en-US"/>
        </w:rPr>
      </w:pPr>
      <w:r w:rsidRPr="008547A1">
        <w:rPr>
          <w:b/>
          <w:bCs/>
          <w:lang w:val="en-US"/>
        </w:rPr>
        <w:t xml:space="preserve">H2.4.6a dr hab. </w:t>
      </w:r>
      <w:r w:rsidRPr="008547A1">
        <w:rPr>
          <w:b/>
          <w:bCs/>
        </w:rPr>
        <w:t>Piotr Mikietyński,</w:t>
      </w:r>
      <w:r w:rsidRPr="008547A1">
        <w:t xml:space="preserve"> </w:t>
      </w:r>
      <w:r w:rsidRPr="008547A1">
        <w:rPr>
          <w:i/>
          <w:iCs/>
        </w:rPr>
        <w:t>Doktryna totalitaryzmu na przykładach włoskiego faszyzmu i niemieckiego narodowego socjalizmu</w:t>
      </w:r>
      <w:r w:rsidRPr="008547A1">
        <w:t xml:space="preserve"> (wykład, I semestr)</w:t>
      </w:r>
    </w:p>
    <w:p w:rsidR="00500EC0" w:rsidRPr="008547A1" w:rsidRDefault="00500EC0" w:rsidP="00500EC0">
      <w:pPr>
        <w:spacing w:line="240" w:lineRule="auto"/>
        <w:ind w:left="-360" w:right="-471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H2.4.6b 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Artur Patek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Główne nurty ideowe na terenie Palestyny i Izraela w XX wieku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(wykład, II semestr)</w:t>
      </w:r>
    </w:p>
    <w:p w:rsidR="00500EC0" w:rsidRPr="008547A1" w:rsidRDefault="00500EC0" w:rsidP="00500EC0">
      <w:pPr>
        <w:spacing w:line="240" w:lineRule="auto"/>
        <w:ind w:left="-360" w:right="-471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H2.4.6c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Jakub Polit,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Konserwatyzm, liberalizm czy komunizm? Recepcja zachodniej myśli politycznej na Dalekim Wschodzie w XX wieku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(wykład, I semestr)</w:t>
      </w:r>
    </w:p>
    <w:p w:rsidR="00500EC0" w:rsidRPr="008547A1" w:rsidRDefault="00500EC0" w:rsidP="00500EC0">
      <w:pPr>
        <w:ind w:left="567" w:right="-471" w:hanging="924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H2.4.6d dr Anna Sobór-Świderska,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Główne nurty współczesnej myśli lewicowej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(wykład, II semestr)</w:t>
      </w:r>
    </w:p>
    <w:p w:rsidR="00500EC0" w:rsidRPr="008547A1" w:rsidRDefault="00500EC0" w:rsidP="00500EC0">
      <w:pPr>
        <w:spacing w:line="240" w:lineRule="auto"/>
        <w:ind w:right="-471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500EC0" w:rsidRPr="008547A1" w:rsidRDefault="00500EC0" w:rsidP="00500EC0">
      <w:pPr>
        <w:spacing w:line="240" w:lineRule="auto"/>
        <w:ind w:left="-357" w:right="-471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H2.4.7 Historia życia a problem biografistyki historycznej (tutor: dr Jakub Muchowski)</w:t>
      </w:r>
    </w:p>
    <w:p w:rsidR="00500EC0" w:rsidRPr="008547A1" w:rsidRDefault="00500EC0" w:rsidP="00500EC0">
      <w:pPr>
        <w:spacing w:line="240" w:lineRule="auto"/>
        <w:ind w:left="-360" w:right="-471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H2.4.7a 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Krzysztof Zamorski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Przestrzeń życia człowieka w Polsce i Europie XVIII - XX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wieku.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(wykład, II semestr, 30h)</w:t>
      </w:r>
    </w:p>
    <w:p w:rsidR="00500EC0" w:rsidRPr="008547A1" w:rsidRDefault="00500EC0" w:rsidP="00500EC0">
      <w:pPr>
        <w:spacing w:line="240" w:lineRule="auto"/>
        <w:ind w:left="-360"/>
        <w:rPr>
          <w:rFonts w:ascii="Times New Roman" w:hAnsi="Times New Roman" w:cs="Times New Roman"/>
          <w:b/>
          <w:bCs/>
          <w:strike/>
          <w:color w:val="auto"/>
          <w:spacing w:val="-6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H2.4.7b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Marta Kurkowska-Budzan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Autobiografia zwykłego człowieka (XIX-XX wiek)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, (konwersatorium, II sem., 30h)</w:t>
      </w:r>
      <w:r w:rsidRPr="008547A1">
        <w:rPr>
          <w:rFonts w:ascii="Times New Roman" w:hAnsi="Times New Roman" w:cs="Times New Roman"/>
          <w:b/>
          <w:bCs/>
          <w:strike/>
          <w:color w:val="auto"/>
          <w:spacing w:val="-6"/>
          <w:sz w:val="24"/>
          <w:szCs w:val="24"/>
          <w:lang w:val="pl-PL"/>
        </w:rPr>
        <w:t xml:space="preserve"> </w:t>
      </w:r>
    </w:p>
    <w:p w:rsidR="00500EC0" w:rsidRPr="008547A1" w:rsidRDefault="00500EC0" w:rsidP="00500EC0">
      <w:pPr>
        <w:tabs>
          <w:tab w:val="left" w:pos="2520"/>
        </w:tabs>
        <w:spacing w:line="240" w:lineRule="auto"/>
        <w:ind w:left="-360"/>
        <w:rPr>
          <w:rFonts w:ascii="Times New Roman" w:hAnsi="Times New Roman" w:cs="Times New Roman"/>
          <w:b/>
          <w:bCs/>
          <w:strike/>
          <w:color w:val="auto"/>
          <w:spacing w:val="-6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H2.4.7c dr hab. Barbara Klich-Kluczewska, 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kobiet w Polsce z perspektywy doświadczenia indywidualnego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, (konwersatorium, II sem., 30h)</w:t>
      </w:r>
    </w:p>
    <w:p w:rsidR="00500EC0" w:rsidRPr="008547A1" w:rsidRDefault="00500EC0" w:rsidP="00500EC0">
      <w:pPr>
        <w:spacing w:line="240" w:lineRule="auto"/>
        <w:ind w:left="-360" w:right="-471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H2.4.7d dr Jakub Muchowski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Biografistyka jako gatunek historiograficzny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(konwersatorium, 30h, II semestr) </w:t>
      </w:r>
    </w:p>
    <w:p w:rsidR="00500EC0" w:rsidRPr="008547A1" w:rsidRDefault="00500EC0" w:rsidP="00500EC0">
      <w:pPr>
        <w:spacing w:line="240" w:lineRule="auto"/>
        <w:ind w:left="-360" w:right="-471"/>
        <w:rPr>
          <w:rFonts w:ascii="Times New Roman" w:hAnsi="Times New Roman" w:cs="Times New Roman"/>
          <w:strike/>
          <w:color w:val="auto"/>
          <w:sz w:val="24"/>
          <w:szCs w:val="24"/>
          <w:lang w:val="pl-PL"/>
        </w:rPr>
      </w:pPr>
    </w:p>
    <w:p w:rsidR="00500EC0" w:rsidRPr="008547A1" w:rsidRDefault="00500EC0" w:rsidP="00500EC0">
      <w:pPr>
        <w:spacing w:line="240" w:lineRule="auto"/>
        <w:ind w:left="-360" w:right="-471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H2.4.8 Historia zbrodni  (tutor: dr hab. Tadeusz Czekalski)</w:t>
      </w:r>
    </w:p>
    <w:p w:rsidR="00500EC0" w:rsidRPr="008547A1" w:rsidRDefault="00500EC0" w:rsidP="00500EC0">
      <w:pPr>
        <w:spacing w:line="240" w:lineRule="auto"/>
        <w:ind w:left="-360" w:right="-471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H2.4.8a </w:t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  <w:t>dr Rafał Szmytka</w:t>
      </w:r>
      <w:r w:rsidRPr="008547A1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  <w:lang w:val="pl-PL"/>
        </w:rPr>
        <w:t xml:space="preserve">, Zbrodnia i kara w epoce nowożytnej 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>(konwersatorium  30 godz., I semestr)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500EC0" w:rsidRPr="008547A1" w:rsidRDefault="00500EC0" w:rsidP="00500EC0">
      <w:pPr>
        <w:spacing w:line="240" w:lineRule="auto"/>
        <w:ind w:left="-360" w:right="-471"/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H2.4.8b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Tadeusz Czekalski,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 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Przestępczość w XIX wieku i jej zwalczanie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(wykład 30 godz.. I semestr)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H2.4.8c </w:t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  <w:t xml:space="preserve">dr hab. Barbara Klich-Kluczewska, </w:t>
      </w:r>
      <w:r w:rsidRPr="008547A1">
        <w:rPr>
          <w:rFonts w:ascii="Times New Roman" w:hAnsi="Times New Roman" w:cs="Times New Roman"/>
          <w:i/>
          <w:color w:val="auto"/>
          <w:spacing w:val="-6"/>
          <w:sz w:val="24"/>
          <w:szCs w:val="24"/>
          <w:lang w:val="pl-PL"/>
        </w:rPr>
        <w:t>Od zbrodni do kryminału. Kulturowa historia przestępczości w XX wieku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 xml:space="preserve"> (II semestr, wykład)</w:t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  <w:t xml:space="preserve"> </w:t>
      </w:r>
    </w:p>
    <w:p w:rsidR="00500EC0" w:rsidRPr="008547A1" w:rsidRDefault="00500EC0" w:rsidP="00500EC0">
      <w:pPr>
        <w:spacing w:line="240" w:lineRule="auto"/>
        <w:ind w:left="-360" w:right="-471"/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H2.4.8d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  <w:t>prof. Andrzej Chwalba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  <w:t>Przestępczość na ziemiach polskich w XIX/XX wieku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, (konwersatorium, 30 godz. II semestr)</w:t>
      </w:r>
    </w:p>
    <w:p w:rsidR="00500EC0" w:rsidRPr="008547A1" w:rsidRDefault="00500EC0" w:rsidP="00500EC0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500EC0" w:rsidRPr="008547A1" w:rsidRDefault="00500EC0" w:rsidP="00500EC0">
      <w:pPr>
        <w:spacing w:line="240" w:lineRule="auto"/>
        <w:ind w:right="-28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500EC0" w:rsidRPr="008547A1" w:rsidRDefault="00500EC0" w:rsidP="00500EC0">
      <w:pPr>
        <w:spacing w:line="240" w:lineRule="auto"/>
        <w:ind w:right="-28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500EC0" w:rsidRPr="008547A1" w:rsidRDefault="00500EC0" w:rsidP="00500EC0">
      <w:pPr>
        <w:spacing w:line="240" w:lineRule="auto"/>
        <w:ind w:right="-28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F76F19" w:rsidRPr="008547A1" w:rsidRDefault="00F76F19" w:rsidP="00500EC0">
      <w:pPr>
        <w:spacing w:line="240" w:lineRule="auto"/>
        <w:ind w:right="-28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F76F19" w:rsidRPr="008547A1" w:rsidRDefault="00F76F19" w:rsidP="00500EC0">
      <w:pPr>
        <w:spacing w:line="240" w:lineRule="auto"/>
        <w:ind w:right="-28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500EC0" w:rsidRPr="008547A1" w:rsidRDefault="00500EC0" w:rsidP="00500EC0">
      <w:pPr>
        <w:spacing w:line="240" w:lineRule="auto"/>
        <w:ind w:right="-28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500EC0" w:rsidRPr="008547A1" w:rsidRDefault="00500EC0" w:rsidP="00500EC0">
      <w:pPr>
        <w:spacing w:line="240" w:lineRule="auto"/>
        <w:ind w:right="-28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lastRenderedPageBreak/>
        <w:t>II ROK (stary program)</w:t>
      </w:r>
    </w:p>
    <w:p w:rsidR="00500EC0" w:rsidRPr="008547A1" w:rsidRDefault="00500EC0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 w:rsidP="00082F77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H2.4.1. Historia Europy Wschodniej – kultura i polityka (tutor: Dr hab. Henryk Głębocki)</w:t>
      </w:r>
    </w:p>
    <w:p w:rsidR="009C5D34" w:rsidRPr="008547A1" w:rsidRDefault="009C5D34">
      <w:pPr>
        <w:shd w:val="clear" w:color="auto" w:fill="FFFFFF"/>
        <w:spacing w:line="240" w:lineRule="auto"/>
        <w:ind w:left="-360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H2.4.1a dr hab. Lidia Korczak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Dominacja Litwy w Europie Środkowo-Wschodniej (XIV- 1. poł. XV wieku)".</w:t>
      </w:r>
      <w:r w:rsidR="00AE7CF1"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</w:t>
      </w:r>
      <w:r w:rsidR="00AE7CF1" w:rsidRPr="008547A1">
        <w:rPr>
          <w:rFonts w:ascii="Times New Roman" w:hAnsi="Times New Roman" w:cs="Times New Roman"/>
          <w:iCs/>
          <w:color w:val="auto"/>
          <w:sz w:val="24"/>
          <w:szCs w:val="24"/>
          <w:lang w:val="pl-PL"/>
        </w:rPr>
        <w:t>I semestr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H2.4.1b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Jarosław Moklak,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Europa Wschodnia w XX-XXI w. – przemiany polityczne i cywilizacyjne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, (wykład konwersatoryjny, I 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H2.4.1c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Henryk Głębocki,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Wrogowie, obrońcy i słudzy imperium. Wieloetniczne imperium rosyjskie i sowieckie (XIX-XX w.)</w:t>
      </w:r>
      <w:r w:rsidR="00D745B3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(wykład,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I 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H2.4.1d 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Andrzej Nowak,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rosyjskiej kultury politycznej do 1917 roku</w:t>
      </w:r>
      <w:r w:rsidRPr="008547A1">
        <w:rPr>
          <w:rFonts w:ascii="Segoe UI" w:hAnsi="Segoe UI" w:cs="Segoe UI"/>
          <w:color w:val="auto"/>
          <w:sz w:val="23"/>
          <w:szCs w:val="23"/>
          <w:lang w:val="pl-PL"/>
        </w:rPr>
        <w:t xml:space="preserve">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(wykład, II semestr)</w:t>
      </w:r>
    </w:p>
    <w:p w:rsidR="009C5D34" w:rsidRPr="008547A1" w:rsidRDefault="009C5D34">
      <w:pPr>
        <w:pStyle w:val="NormalnyWeb"/>
        <w:spacing w:before="0" w:after="0"/>
        <w:ind w:right="-471"/>
        <w:rPr>
          <w:b/>
          <w:bCs/>
        </w:rPr>
      </w:pPr>
    </w:p>
    <w:p w:rsidR="009C5D34" w:rsidRPr="008547A1" w:rsidRDefault="009C5D34" w:rsidP="00082F77">
      <w:pPr>
        <w:pStyle w:val="NormalnyWeb"/>
        <w:spacing w:before="0" w:after="120" w:line="240" w:lineRule="auto"/>
        <w:ind w:left="-357" w:right="-471"/>
        <w:rPr>
          <w:b/>
          <w:bCs/>
          <w:shd w:val="clear" w:color="auto" w:fill="FFFFFF"/>
        </w:rPr>
      </w:pPr>
      <w:r w:rsidRPr="008547A1">
        <w:rPr>
          <w:b/>
          <w:bCs/>
        </w:rPr>
        <w:t xml:space="preserve">H2.4.2 </w:t>
      </w:r>
      <w:r w:rsidRPr="008547A1">
        <w:rPr>
          <w:b/>
          <w:bCs/>
          <w:shd w:val="clear" w:color="auto" w:fill="FFFFFF"/>
        </w:rPr>
        <w:t>Blok epokowy - historia nowożytna (tutor: dr Rafał Niedziela)</w:t>
      </w:r>
    </w:p>
    <w:p w:rsidR="009C5D34" w:rsidRPr="008547A1" w:rsidRDefault="009C5D34">
      <w:pPr>
        <w:ind w:left="-360" w:right="-47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H2.4.2a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  <w:t>dr hab. Jarosław Stolicki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  <w:t>Wazowie i królowie rodacy. Problemy wewnętrzne Rzeczypospolitej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 (wykład, II semestr)</w:t>
      </w:r>
    </w:p>
    <w:p w:rsidR="009C5D34" w:rsidRPr="008547A1" w:rsidRDefault="009C5D34">
      <w:pPr>
        <w:ind w:left="-360" w:right="-47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H2.4.2b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 xml:space="preserve">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  <w:t>Adam Perłakowski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  <w:t xml:space="preserve">Polacy na Dalekim Wschodzie Rosji w epoce nowożytnej 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(wykład, I semestr)</w:t>
      </w:r>
    </w:p>
    <w:p w:rsidR="009C5D34" w:rsidRPr="008547A1" w:rsidRDefault="009C5D34">
      <w:pPr>
        <w:ind w:left="-360" w:right="-471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shd w:val="clear" w:color="auto" w:fill="FFFFFF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H2.4.2b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  <w:t>d</w:t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shd w:val="clear" w:color="auto" w:fill="FFFFFF"/>
          <w:lang w:val="pl-PL"/>
        </w:rPr>
        <w:t xml:space="preserve">r </w:t>
      </w:r>
      <w:r w:rsidR="00B348CF"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shd w:val="clear" w:color="auto" w:fill="FFFFFF"/>
          <w:lang w:val="pl-PL"/>
        </w:rPr>
        <w:t xml:space="preserve">hab. </w:t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shd w:val="clear" w:color="auto" w:fill="FFFFFF"/>
          <w:lang w:val="pl-PL"/>
        </w:rPr>
        <w:t>Katarzyna Kuras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shd w:val="clear" w:color="auto" w:fill="FFFFFF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  <w:t>Cywilizacja wieku Oświecenia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shd w:val="clear" w:color="auto" w:fill="FFFFFF"/>
          <w:lang w:val="pl-PL"/>
        </w:rPr>
        <w:t xml:space="preserve"> (konwersatorium, II semestr)</w:t>
      </w:r>
    </w:p>
    <w:p w:rsidR="009C5D34" w:rsidRPr="008547A1" w:rsidRDefault="009C5D34">
      <w:pPr>
        <w:ind w:left="-360" w:right="-471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shd w:val="clear" w:color="auto" w:fill="FFFFFF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H2.4.2b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  <w:t>dr Rafał Niedziela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  <w:t xml:space="preserve">Od Sully’ego do Neckera. Ministrowie królów Francji w XVI-XVIII wieku 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(wykład, I</w:t>
      </w:r>
      <w:r w:rsidR="00B66B13"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I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 semestr)</w:t>
      </w:r>
      <w:r w:rsidRPr="008547A1">
        <w:rPr>
          <w:rStyle w:val="apple-converted-space"/>
          <w:color w:val="auto"/>
          <w:sz w:val="24"/>
          <w:szCs w:val="24"/>
          <w:shd w:val="clear" w:color="auto" w:fill="FFFFFF"/>
          <w:lang w:val="pl-PL"/>
        </w:rPr>
        <w:t> </w:t>
      </w:r>
    </w:p>
    <w:p w:rsidR="009C5D34" w:rsidRPr="008547A1" w:rsidRDefault="009C5D34">
      <w:pPr>
        <w:spacing w:line="240" w:lineRule="auto"/>
        <w:ind w:left="-360" w:right="-471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</w:pPr>
    </w:p>
    <w:p w:rsidR="009C5D34" w:rsidRPr="008547A1" w:rsidRDefault="009C5D34">
      <w:pPr>
        <w:pStyle w:val="NormalnyWeb"/>
        <w:spacing w:before="0" w:after="0"/>
        <w:ind w:right="-471"/>
      </w:pPr>
    </w:p>
    <w:p w:rsidR="009C5D34" w:rsidRPr="008547A1" w:rsidRDefault="009C5D34">
      <w:pPr>
        <w:pStyle w:val="NormalnyWeb"/>
        <w:ind w:left="-360" w:right="-471"/>
        <w:rPr>
          <w:b/>
          <w:bCs/>
        </w:rPr>
      </w:pPr>
      <w:r w:rsidRPr="008547A1">
        <w:rPr>
          <w:b/>
          <w:bCs/>
        </w:rPr>
        <w:t xml:space="preserve">H2.4.4 Rozkwit i upadek monarchii habsburskiej (XVIII-XX w.) </w:t>
      </w:r>
      <w:r w:rsidRPr="008547A1">
        <w:rPr>
          <w:b/>
          <w:bCs/>
          <w:lang w:val="de-DE"/>
        </w:rPr>
        <w:t xml:space="preserve">(tutor: dr hab. </w:t>
      </w:r>
      <w:r w:rsidRPr="008547A1">
        <w:rPr>
          <w:b/>
          <w:bCs/>
        </w:rPr>
        <w:t>Krzysztof Ślusarek)</w:t>
      </w:r>
    </w:p>
    <w:p w:rsidR="009C5D34" w:rsidRPr="008547A1" w:rsidRDefault="009C5D34">
      <w:pPr>
        <w:spacing w:line="240" w:lineRule="auto"/>
        <w:ind w:left="-36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H2.4.4a 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Michał Baczkowski,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Wojna i dyplomacja. Polityka zagraniczna monarchii habsburskiej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1740-1918 (wykład konwersatoryjny, I semestr)</w:t>
      </w:r>
    </w:p>
    <w:p w:rsidR="009C5D34" w:rsidRPr="008547A1" w:rsidRDefault="009C5D34">
      <w:pPr>
        <w:spacing w:line="240" w:lineRule="auto"/>
        <w:ind w:left="-36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de-DE"/>
        </w:rPr>
        <w:t xml:space="preserve">H2.4.4b dr hab. </w:t>
      </w:r>
      <w:r w:rsidR="00AE7CF1" w:rsidRPr="008547A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pl-PL"/>
        </w:rPr>
        <w:t>Krzysztof Ślusarek</w:t>
      </w:r>
      <w:r w:rsidRPr="008547A1">
        <w:rPr>
          <w:rFonts w:ascii="Times New Roman" w:hAnsi="Times New Roman" w:cs="Times New Roman"/>
          <w:color w:val="auto"/>
          <w:spacing w:val="-2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  <w:lang w:val="pl-PL"/>
        </w:rPr>
        <w:t>Przemiany ustrojowe w monarchii habsburskiej</w:t>
      </w:r>
      <w:r w:rsidRPr="008547A1">
        <w:rPr>
          <w:rFonts w:ascii="Times New Roman" w:hAnsi="Times New Roman" w:cs="Times New Roman"/>
          <w:color w:val="auto"/>
          <w:spacing w:val="-2"/>
          <w:sz w:val="24"/>
          <w:szCs w:val="24"/>
          <w:lang w:val="pl-PL"/>
        </w:rPr>
        <w:t xml:space="preserve">.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(wykład konwersatoryjny, </w:t>
      </w:r>
      <w:r w:rsidR="00740E45"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30 h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, semestr I).</w:t>
      </w:r>
    </w:p>
    <w:p w:rsidR="009C5D34" w:rsidRPr="008547A1" w:rsidRDefault="009C5D34">
      <w:pPr>
        <w:spacing w:line="240" w:lineRule="auto"/>
        <w:ind w:left="-360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de-DE"/>
        </w:rPr>
        <w:t xml:space="preserve">H2.4.4c </w:t>
      </w:r>
      <w:r w:rsidRPr="008547A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pl-PL"/>
        </w:rPr>
        <w:t>dr Adam Świątek</w:t>
      </w:r>
      <w:r w:rsidRPr="008547A1">
        <w:rPr>
          <w:rFonts w:ascii="Times New Roman" w:hAnsi="Times New Roman" w:cs="Times New Roman"/>
          <w:color w:val="auto"/>
          <w:spacing w:val="-2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  <w:lang w:val="pl-PL"/>
        </w:rPr>
        <w:t>Od poddanych do obywateli. Społeczeństwo monarchii habsburskiej</w:t>
      </w:r>
      <w:r w:rsidRPr="008547A1">
        <w:rPr>
          <w:rFonts w:ascii="Times New Roman" w:hAnsi="Times New Roman" w:cs="Times New Roman"/>
          <w:color w:val="auto"/>
          <w:spacing w:val="-2"/>
          <w:sz w:val="24"/>
          <w:szCs w:val="24"/>
          <w:lang w:val="pl-PL"/>
        </w:rPr>
        <w:t xml:space="preserve">. </w:t>
      </w:r>
      <w:r w:rsidR="00740E45"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(wykład konwersatoryjny, 30 h,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semestr II).</w:t>
      </w:r>
    </w:p>
    <w:p w:rsidR="009C5D34" w:rsidRPr="008547A1" w:rsidRDefault="009C5D34">
      <w:pPr>
        <w:pStyle w:val="NormalnyWeb"/>
        <w:spacing w:before="0" w:after="0"/>
        <w:ind w:left="-357" w:right="-471"/>
        <w:rPr>
          <w:spacing w:val="-8"/>
          <w:kern w:val="24"/>
        </w:rPr>
      </w:pPr>
      <w:r w:rsidRPr="008547A1">
        <w:rPr>
          <w:b/>
          <w:bCs/>
          <w:spacing w:val="-8"/>
          <w:kern w:val="24"/>
          <w:lang w:val="de-DE"/>
        </w:rPr>
        <w:t xml:space="preserve">H2.4.4d dr hab. </w:t>
      </w:r>
      <w:r w:rsidRPr="008547A1">
        <w:rPr>
          <w:b/>
          <w:bCs/>
          <w:spacing w:val="-8"/>
          <w:kern w:val="24"/>
        </w:rPr>
        <w:t>Tomasz Kargol,</w:t>
      </w:r>
      <w:r w:rsidRPr="008547A1">
        <w:rPr>
          <w:spacing w:val="-8"/>
          <w:kern w:val="24"/>
        </w:rPr>
        <w:t xml:space="preserve"> </w:t>
      </w:r>
      <w:r w:rsidRPr="008547A1">
        <w:rPr>
          <w:i/>
          <w:iCs/>
          <w:spacing w:val="-8"/>
          <w:kern w:val="24"/>
        </w:rPr>
        <w:t>Monarchia Habsburgów. Mity i stereotypy</w:t>
      </w:r>
      <w:r w:rsidRPr="008547A1">
        <w:rPr>
          <w:spacing w:val="-8"/>
          <w:kern w:val="24"/>
        </w:rPr>
        <w:t xml:space="preserve"> (wykład konwersatoryjny, 30h, I semestr)</w:t>
      </w:r>
    </w:p>
    <w:p w:rsidR="009C5D34" w:rsidRPr="008547A1" w:rsidRDefault="009C5D34">
      <w:pPr>
        <w:pStyle w:val="NormalnyWeb"/>
        <w:spacing w:before="0" w:after="120"/>
        <w:ind w:left="-357" w:right="-471"/>
        <w:rPr>
          <w:sz w:val="20"/>
          <w:szCs w:val="20"/>
        </w:rPr>
      </w:pPr>
    </w:p>
    <w:p w:rsidR="009C5D34" w:rsidRPr="008547A1" w:rsidRDefault="009C5D34" w:rsidP="00082F77">
      <w:pPr>
        <w:pStyle w:val="NormalnyWeb"/>
        <w:spacing w:before="0" w:after="0" w:line="240" w:lineRule="auto"/>
        <w:ind w:left="-357" w:right="-471"/>
        <w:rPr>
          <w:b/>
          <w:bCs/>
        </w:rPr>
      </w:pPr>
      <w:r w:rsidRPr="008547A1">
        <w:rPr>
          <w:b/>
          <w:bCs/>
        </w:rPr>
        <w:t xml:space="preserve">H2.4.5 Historia Krakowa (tutor: dr </w:t>
      </w:r>
      <w:r w:rsidR="002C0A49">
        <w:rPr>
          <w:b/>
          <w:bCs/>
        </w:rPr>
        <w:t xml:space="preserve">hab. </w:t>
      </w:r>
      <w:r w:rsidRPr="008547A1">
        <w:rPr>
          <w:b/>
          <w:bCs/>
        </w:rPr>
        <w:t xml:space="preserve">Wiktor Szymborski)  </w:t>
      </w:r>
    </w:p>
    <w:p w:rsidR="009C5D34" w:rsidRPr="008547A1" w:rsidRDefault="009C5D34">
      <w:pPr>
        <w:pStyle w:val="NormalnyWeb"/>
        <w:spacing w:before="0" w:after="0" w:line="240" w:lineRule="auto"/>
        <w:ind w:left="-357" w:right="-471"/>
        <w:rPr>
          <w:b/>
          <w:bCs/>
        </w:rPr>
      </w:pPr>
      <w:r w:rsidRPr="008547A1">
        <w:rPr>
          <w:b/>
          <w:bCs/>
        </w:rPr>
        <w:t xml:space="preserve">H2.4.5a Prof. </w:t>
      </w:r>
      <w:r w:rsidR="00B348CF" w:rsidRPr="008547A1">
        <w:rPr>
          <w:b/>
          <w:bCs/>
        </w:rPr>
        <w:t xml:space="preserve">Dr hab. </w:t>
      </w:r>
      <w:r w:rsidRPr="008547A1">
        <w:rPr>
          <w:b/>
          <w:bCs/>
        </w:rPr>
        <w:t>Krzysztof Stopka</w:t>
      </w:r>
      <w:r w:rsidRPr="008547A1">
        <w:t xml:space="preserve">, </w:t>
      </w:r>
      <w:r w:rsidRPr="008547A1">
        <w:rPr>
          <w:i/>
          <w:iCs/>
        </w:rPr>
        <w:t>Uniwersytet w Krakowie (od XIV do XVIII w.)</w:t>
      </w:r>
      <w:r w:rsidRPr="008547A1">
        <w:t xml:space="preserve"> (konwersatorium,  I semestr)</w:t>
      </w:r>
    </w:p>
    <w:p w:rsidR="009C5D34" w:rsidRPr="008547A1" w:rsidRDefault="009C5D34">
      <w:pPr>
        <w:ind w:left="-36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H2.4.5b Dr Grzegorz Chomicki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Urbanistyka i architektura Krakowa 1850-1950,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(konwersatorium,  II semestr)  </w:t>
      </w:r>
    </w:p>
    <w:p w:rsidR="009C5D34" w:rsidRPr="008547A1" w:rsidRDefault="009C5D34">
      <w:pPr>
        <w:ind w:left="-360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H2.4.5c Dr </w:t>
      </w:r>
      <w:r w:rsidR="00B348CF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Wiktor Szymborski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Zakony w Krakowie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(od XIII do XVIII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w.)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(konwersatorium, I semestr) </w:t>
      </w:r>
    </w:p>
    <w:p w:rsidR="009C5D34" w:rsidRPr="008547A1" w:rsidRDefault="009C5D34">
      <w:pPr>
        <w:ind w:left="-36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H2.4.5d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Tomasz Pudłocki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Życie naukowe i kulturalne w Krakowie w XIX i XX w.,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(konwersatorium, II semestr</w:t>
      </w:r>
      <w:r w:rsidR="00A45F2F"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, 30h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)</w:t>
      </w:r>
    </w:p>
    <w:p w:rsidR="009C5D34" w:rsidRPr="008547A1" w:rsidRDefault="009C5D34">
      <w:pPr>
        <w:pStyle w:val="NormalnyWeb"/>
        <w:spacing w:before="0" w:after="0" w:line="240" w:lineRule="auto"/>
        <w:ind w:left="-357" w:right="-471"/>
      </w:pPr>
    </w:p>
    <w:p w:rsidR="009C5D34" w:rsidRPr="008547A1" w:rsidRDefault="009C5D34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9C5D34" w:rsidRPr="008547A1" w:rsidRDefault="009C5D34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500EC0" w:rsidRPr="008547A1" w:rsidRDefault="00500EC0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500EC0" w:rsidRPr="008547A1" w:rsidRDefault="00500EC0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500EC0" w:rsidRPr="008547A1" w:rsidRDefault="00500EC0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>Moduł H2.5 Język nowożytny (realizowany przez JCJ) (4 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Na I roku student realizuje 60 godz. lektoratu oraz zdaje egzamin, obowiązkowo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  <w:t>na poziomie co najmniej B2+.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Punkty ECTS są przypisane do przedmiotu egzaminu.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Rejestracja na zajęcia odbywa się w systemie żetonowym, poprzez stronę internetową: https://www.usosweb.uj.edu.pl/ul/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br w:type="column"/>
      </w: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lastRenderedPageBreak/>
        <w:t>Moduł H2.6 Seminarium magisterskie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 xml:space="preserve">(Z)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(60 h, I i II semestr, limit 8-12 osób)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Każdy student wybiera jedno seminarium, w ramach, którego przygotuje prace magisterską. Seminarium trwa dwa lata i wpis zaliczający drugi rok zajęć jest równoznaczny z przyjęciem pracy magisterskiej i dopuszczeniem do egzaminu magisterskiego. Seminaria są prowadzone wspólnie dla I i II roku studiów. Za zaliczenie pierwszego roku seminarium jest przyznawanych 6 pkt ECTS, dla drugiego roku to 6 pkt ECTS za zajęcia oraz 18 pkt ECTS za złożenie pracy magisterskiej.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pStyle w:val="NormalnyWeb"/>
        <w:spacing w:after="0"/>
        <w:ind w:left="-360"/>
      </w:pPr>
      <w:r w:rsidRPr="008547A1">
        <w:rPr>
          <w:b/>
          <w:bCs/>
          <w:lang w:val="de-DE"/>
        </w:rPr>
        <w:t xml:space="preserve">H2.6.1 dr hab. </w:t>
      </w:r>
      <w:r w:rsidRPr="008547A1">
        <w:rPr>
          <w:b/>
          <w:bCs/>
        </w:rPr>
        <w:t xml:space="preserve">Sławomir Sprawski, prof. UJ, dr hab. Stanisław Turlej, </w:t>
      </w:r>
      <w:r w:rsidRPr="008547A1">
        <w:rPr>
          <w:i/>
          <w:iCs/>
        </w:rPr>
        <w:t>Seminarium magisterskie z historii starożytnej i historii Bizancjum</w:t>
      </w:r>
    </w:p>
    <w:p w:rsidR="009C5D34" w:rsidRPr="008547A1" w:rsidRDefault="009C5D34">
      <w:pPr>
        <w:spacing w:line="240" w:lineRule="auto"/>
        <w:ind w:left="-360"/>
        <w:jc w:val="both"/>
        <w:rPr>
          <w:rFonts w:ascii="Times New Roman" w:hAnsi="Times New Roman" w:cs="Times New Roman"/>
          <w:color w:val="auto"/>
          <w:spacing w:val="-10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10"/>
          <w:sz w:val="24"/>
          <w:szCs w:val="24"/>
          <w:lang w:val="de-DE"/>
        </w:rPr>
        <w:t xml:space="preserve">H2.6.2  dr hab. </w:t>
      </w:r>
      <w:r w:rsidRPr="008547A1">
        <w:rPr>
          <w:rFonts w:ascii="Times New Roman" w:hAnsi="Times New Roman" w:cs="Times New Roman"/>
          <w:b/>
          <w:bCs/>
          <w:color w:val="auto"/>
          <w:spacing w:val="-10"/>
          <w:sz w:val="24"/>
          <w:szCs w:val="24"/>
          <w:lang w:val="pl-PL"/>
        </w:rPr>
        <w:t xml:space="preserve">Wojciech Mruk </w:t>
      </w:r>
      <w:r w:rsidRPr="008547A1">
        <w:rPr>
          <w:rFonts w:ascii="Times New Roman" w:hAnsi="Times New Roman" w:cs="Times New Roman"/>
          <w:i/>
          <w:iCs/>
          <w:color w:val="auto"/>
          <w:spacing w:val="-10"/>
          <w:sz w:val="24"/>
          <w:szCs w:val="24"/>
          <w:lang w:val="pl-PL"/>
        </w:rPr>
        <w:t xml:space="preserve">Seminarium magisterskie z historii powszechnej średniowiecza </w:t>
      </w:r>
    </w:p>
    <w:p w:rsidR="009C5D34" w:rsidRPr="008547A1" w:rsidRDefault="009C5D34">
      <w:pPr>
        <w:spacing w:line="240" w:lineRule="auto"/>
        <w:ind w:left="-360"/>
        <w:jc w:val="both"/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pl-PL"/>
        </w:rPr>
        <w:t>H2.6.3 prof.</w:t>
      </w:r>
      <w:r w:rsidR="00082F77" w:rsidRPr="008547A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pl-PL"/>
        </w:rPr>
        <w:t xml:space="preserve"> dr hab.</w:t>
      </w:r>
      <w:r w:rsidRPr="008547A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pl-PL"/>
        </w:rPr>
        <w:t xml:space="preserve"> Krzysztof Ożóg, </w:t>
      </w:r>
      <w:r w:rsidRPr="008547A1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  <w:lang w:val="pl-PL"/>
        </w:rPr>
        <w:t>Seminarium magisterskie z historii średniowiecznej Polski (kontynuacja)</w:t>
      </w:r>
    </w:p>
    <w:p w:rsidR="009C5D34" w:rsidRPr="008547A1" w:rsidRDefault="009C5D34">
      <w:pPr>
        <w:spacing w:line="240" w:lineRule="auto"/>
        <w:ind w:left="-360"/>
        <w:jc w:val="both"/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14"/>
          <w:sz w:val="24"/>
          <w:szCs w:val="24"/>
          <w:lang w:val="pl-PL"/>
        </w:rPr>
        <w:t xml:space="preserve">H2.6.4  </w:t>
      </w:r>
      <w:r w:rsidR="00082F77" w:rsidRPr="008547A1">
        <w:rPr>
          <w:rFonts w:ascii="Times New Roman" w:hAnsi="Times New Roman" w:cs="Times New Roman"/>
          <w:b/>
          <w:bCs/>
          <w:color w:val="auto"/>
          <w:spacing w:val="-14"/>
          <w:sz w:val="24"/>
          <w:szCs w:val="24"/>
          <w:lang w:val="pl-PL"/>
        </w:rPr>
        <w:t xml:space="preserve">prof. dr hab. </w:t>
      </w:r>
      <w:r w:rsidRPr="008547A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pl-PL"/>
        </w:rPr>
        <w:t xml:space="preserve">S. Sroka, </w:t>
      </w:r>
      <w:r w:rsidR="00082F77" w:rsidRPr="008547A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pl-PL"/>
        </w:rPr>
        <w:t xml:space="preserve">dr hab. </w:t>
      </w:r>
      <w:r w:rsidRPr="008547A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pl-PL"/>
        </w:rPr>
        <w:t xml:space="preserve">L. Korczak, </w:t>
      </w:r>
      <w:r w:rsidRPr="008547A1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  <w:lang w:val="pl-PL"/>
        </w:rPr>
        <w:t>Seminarium magisterskie z historii średniowiecznej Polski (początek)</w:t>
      </w:r>
    </w:p>
    <w:p w:rsidR="009C5D34" w:rsidRPr="008547A1" w:rsidRDefault="009C5D34">
      <w:pPr>
        <w:spacing w:line="240" w:lineRule="auto"/>
        <w:ind w:left="-360"/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H2.6.5 </w:t>
      </w:r>
      <w:r w:rsidRPr="008547A1">
        <w:rPr>
          <w:rFonts w:ascii="Times New Roman" w:hAnsi="Times New Roman" w:cs="Times New Roman"/>
          <w:b/>
          <w:bCs/>
          <w:color w:val="auto"/>
          <w:spacing w:val="-14"/>
          <w:sz w:val="24"/>
          <w:szCs w:val="24"/>
          <w:lang w:val="de-DE"/>
        </w:rPr>
        <w:t xml:space="preserve">dr hab. </w:t>
      </w:r>
      <w:r w:rsidRPr="008547A1">
        <w:rPr>
          <w:rFonts w:ascii="Times New Roman" w:hAnsi="Times New Roman" w:cs="Times New Roman"/>
          <w:b/>
          <w:bCs/>
          <w:color w:val="auto"/>
          <w:spacing w:val="-14"/>
          <w:sz w:val="24"/>
          <w:szCs w:val="24"/>
          <w:lang w:val="pl-PL"/>
        </w:rPr>
        <w:t>Jakub Basista,</w:t>
      </w:r>
      <w:r w:rsidRPr="008547A1">
        <w:rPr>
          <w:rFonts w:ascii="Times New Roman" w:hAnsi="Times New Roman" w:cs="Times New Roman"/>
          <w:color w:val="auto"/>
          <w:spacing w:val="-14"/>
          <w:sz w:val="24"/>
          <w:szCs w:val="24"/>
          <w:lang w:val="pl-PL"/>
        </w:rPr>
        <w:t xml:space="preserve">  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  <w:t xml:space="preserve">Seminarium z historii nowożytnej </w:t>
      </w:r>
    </w:p>
    <w:p w:rsidR="009C5D34" w:rsidRPr="008547A1" w:rsidRDefault="009C5D3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kern w:val="1"/>
          <w:lang w:eastAsia="pl-PL"/>
        </w:rPr>
      </w:pPr>
      <w:r w:rsidRPr="008547A1">
        <w:rPr>
          <w:b/>
          <w:bCs/>
          <w:kern w:val="1"/>
          <w:lang w:val="de-DE" w:eastAsia="pl-PL"/>
        </w:rPr>
        <w:t xml:space="preserve">H2.6.6 dr hab. </w:t>
      </w:r>
      <w:r w:rsidRPr="008547A1">
        <w:rPr>
          <w:b/>
          <w:bCs/>
          <w:kern w:val="1"/>
          <w:lang w:eastAsia="pl-PL"/>
        </w:rPr>
        <w:t xml:space="preserve">Adam Perłakowski, </w:t>
      </w:r>
      <w:r w:rsidRPr="008547A1">
        <w:rPr>
          <w:i/>
          <w:iCs/>
          <w:kern w:val="1"/>
          <w:lang w:eastAsia="pl-PL"/>
        </w:rPr>
        <w:t>Seminarium z historii Rzeczypospolitej nowożytnej (początek)</w:t>
      </w:r>
      <w:r w:rsidRPr="008547A1">
        <w:rPr>
          <w:b/>
          <w:bCs/>
          <w:kern w:val="1"/>
          <w:lang w:eastAsia="pl-PL"/>
        </w:rPr>
        <w:t xml:space="preserve"> </w:t>
      </w:r>
    </w:p>
    <w:p w:rsidR="009C5D34" w:rsidRPr="008547A1" w:rsidRDefault="009C5D3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kern w:val="1"/>
          <w:lang w:eastAsia="pl-PL"/>
        </w:rPr>
      </w:pPr>
      <w:r w:rsidRPr="008547A1">
        <w:rPr>
          <w:b/>
          <w:bCs/>
          <w:kern w:val="1"/>
          <w:lang w:val="de-DE" w:eastAsia="pl-PL"/>
        </w:rPr>
        <w:t xml:space="preserve">H2.6.7 dr hab. </w:t>
      </w:r>
      <w:r w:rsidRPr="008547A1">
        <w:rPr>
          <w:b/>
          <w:bCs/>
          <w:kern w:val="1"/>
          <w:lang w:eastAsia="pl-PL"/>
        </w:rPr>
        <w:t xml:space="preserve">Jarosław Stolicki, </w:t>
      </w:r>
      <w:r w:rsidRPr="008547A1">
        <w:rPr>
          <w:i/>
          <w:iCs/>
          <w:kern w:val="1"/>
          <w:lang w:eastAsia="pl-PL"/>
        </w:rPr>
        <w:t>Seminarium z historii nowożytnej Polski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i/>
          <w:iCs/>
          <w:strike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H2.6.8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Stanisław Pijaj, dr hab. Janusz Pezda,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Seminarium magisterskie z historii powszechnej XIX wieku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H2.6.9 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Michał Baczkowski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Wojna - polityka - społeczeństwo w XVIII - XX wieku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H2.6.10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Krzysztof K. Daszyk,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dr hab. Krzysztof Ślusarek,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  <w:t>Dzieje Polaków w dobie zaborów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i/>
          <w:iCs/>
          <w:color w:val="auto"/>
          <w:spacing w:val="-8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8"/>
          <w:sz w:val="24"/>
          <w:szCs w:val="24"/>
          <w:lang w:val="pl-PL"/>
        </w:rPr>
        <w:t xml:space="preserve">H2.6.11 prof. Andrzej Nowak,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Idee i ideologie polityczne od Platona do XX w.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de-DE"/>
        </w:rPr>
        <w:t xml:space="preserve">H2.6.12 prof. dr hab. </w:t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  <w:t xml:space="preserve">Piotr Franaszek, </w:t>
      </w:r>
      <w:r w:rsidRPr="008547A1">
        <w:rPr>
          <w:rFonts w:ascii="Times New Roman" w:hAnsi="Times New Roman" w:cs="Times New Roman"/>
          <w:i/>
          <w:iCs/>
          <w:color w:val="auto"/>
          <w:kern w:val="1"/>
          <w:sz w:val="24"/>
          <w:szCs w:val="24"/>
          <w:lang w:val="pl-PL" w:eastAsia="ar-SA"/>
        </w:rPr>
        <w:t>Dzieje społeczne i gospodarcze Polski i świata w XIX i XX wieku</w:t>
      </w:r>
    </w:p>
    <w:p w:rsidR="009C5D34" w:rsidRPr="008547A1" w:rsidRDefault="009C5D34">
      <w:pPr>
        <w:spacing w:line="240" w:lineRule="auto"/>
        <w:ind w:left="-360"/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de-DE"/>
        </w:rPr>
        <w:t xml:space="preserve">H2.6.13 dr hab. </w:t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  <w:t>Jarosław Moklak</w:t>
      </w:r>
      <w:r w:rsidRPr="008547A1">
        <w:rPr>
          <w:rFonts w:ascii="Times New Roman" w:hAnsi="Times New Roman" w:cs="Times New Roman"/>
          <w:color w:val="auto"/>
          <w:spacing w:val="-6"/>
          <w:sz w:val="24"/>
          <w:szCs w:val="24"/>
          <w:lang w:val="pl-PL"/>
        </w:rPr>
        <w:t>,</w:t>
      </w: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  <w:lang w:val="pl-PL"/>
        </w:rPr>
        <w:t xml:space="preserve">Europa  Środkowa i Wschodnia XIX-XXI w.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H2.6.14 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Artur 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>Patek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, Seminarium magisterskie z historii XX w.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H2.6.15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Piotr Mikietyński,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konfliktów militarnych XX wieku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H2.6.16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Janusz Mierzwa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Polskie problemy w XX wieku</w:t>
      </w:r>
    </w:p>
    <w:p w:rsidR="009C5D34" w:rsidRPr="008547A1" w:rsidRDefault="009C5D34">
      <w:pPr>
        <w:pStyle w:val="Tekstpodstawowy"/>
        <w:tabs>
          <w:tab w:val="left" w:pos="-720"/>
        </w:tabs>
        <w:ind w:left="-360" w:right="-288"/>
        <w:rPr>
          <w:b w:val="0"/>
          <w:bCs w:val="0"/>
          <w:i/>
          <w:iCs/>
        </w:rPr>
      </w:pPr>
      <w:r w:rsidRPr="008547A1">
        <w:rPr>
          <w:lang w:val="de-DE"/>
        </w:rPr>
        <w:t xml:space="preserve">H2.6.17 dr hab. </w:t>
      </w:r>
      <w:r w:rsidRPr="008547A1">
        <w:t xml:space="preserve">Jan Jacek Bruski, </w:t>
      </w:r>
      <w:r w:rsidRPr="008547A1">
        <w:rPr>
          <w:b w:val="0"/>
          <w:bCs w:val="0"/>
          <w:i/>
          <w:iCs/>
        </w:rPr>
        <w:t>Historia powszechna XX wieku</w:t>
      </w:r>
    </w:p>
    <w:p w:rsidR="009C5D34" w:rsidRPr="008547A1" w:rsidRDefault="009C5D34">
      <w:pPr>
        <w:pStyle w:val="ListParagraph1"/>
        <w:ind w:left="-360"/>
        <w:jc w:val="both"/>
        <w:rPr>
          <w:b/>
          <w:bCs/>
        </w:rPr>
      </w:pPr>
      <w:r w:rsidRPr="008547A1">
        <w:rPr>
          <w:b/>
          <w:bCs/>
          <w:lang w:val="de-DE"/>
        </w:rPr>
        <w:t xml:space="preserve">H2.6.18 dr hab. </w:t>
      </w:r>
      <w:r w:rsidRPr="008547A1">
        <w:rPr>
          <w:b/>
          <w:bCs/>
        </w:rPr>
        <w:t>Wojciech Drelicharz</w:t>
      </w:r>
      <w:r w:rsidRPr="008547A1">
        <w:t xml:space="preserve">, </w:t>
      </w:r>
      <w:r w:rsidRPr="008547A1">
        <w:rPr>
          <w:i/>
          <w:iCs/>
        </w:rPr>
        <w:t>Seminarium magisterskie z nauk pomocniczych historii</w:t>
      </w:r>
      <w:r w:rsidRPr="008547A1">
        <w:t xml:space="preserve">. </w:t>
      </w:r>
      <w:r w:rsidRPr="008547A1">
        <w:rPr>
          <w:i/>
          <w:iCs/>
          <w:sz w:val="25"/>
          <w:szCs w:val="25"/>
          <w:lang w:eastAsia="en-US"/>
        </w:rPr>
        <w:t>Źródłoznawstwo i dziedzictwo historyczne</w:t>
      </w:r>
      <w:r w:rsidRPr="008547A1">
        <w:rPr>
          <w:b/>
          <w:bCs/>
        </w:rPr>
        <w:t xml:space="preserve"> </w:t>
      </w:r>
    </w:p>
    <w:p w:rsidR="009C5D34" w:rsidRPr="008547A1" w:rsidRDefault="009C5D34">
      <w:pPr>
        <w:pStyle w:val="ListParagraph1"/>
        <w:ind w:left="-360"/>
        <w:jc w:val="both"/>
        <w:rPr>
          <w:strike/>
        </w:rPr>
      </w:pPr>
      <w:r w:rsidRPr="008547A1">
        <w:rPr>
          <w:b/>
          <w:bCs/>
          <w:strike/>
          <w:lang w:val="de-DE"/>
        </w:rPr>
        <w:t>H</w:t>
      </w:r>
      <w:r w:rsidRPr="008547A1">
        <w:rPr>
          <w:b/>
          <w:bCs/>
          <w:kern w:val="2"/>
          <w:lang w:val="de-DE"/>
        </w:rPr>
        <w:t xml:space="preserve">2.6.19 dr hab. </w:t>
      </w:r>
      <w:r w:rsidRPr="008547A1">
        <w:rPr>
          <w:b/>
          <w:bCs/>
          <w:kern w:val="2"/>
        </w:rPr>
        <w:t>Zenon Piech, prof. UJ</w:t>
      </w:r>
      <w:r w:rsidRPr="008547A1">
        <w:rPr>
          <w:i/>
          <w:iCs/>
          <w:kern w:val="2"/>
          <w:sz w:val="25"/>
          <w:szCs w:val="25"/>
          <w:lang w:eastAsia="en-US"/>
        </w:rPr>
        <w:t xml:space="preserve"> Seminarium magisterskie z nauk pomocniczych historii: Obraz – słowo – znak.</w:t>
      </w:r>
    </w:p>
    <w:p w:rsidR="009C5D34" w:rsidRPr="008547A1" w:rsidRDefault="009C5D34">
      <w:pPr>
        <w:pStyle w:val="ListParagraph1"/>
        <w:ind w:left="-360"/>
        <w:jc w:val="both"/>
        <w:rPr>
          <w:i/>
          <w:iCs/>
        </w:rPr>
      </w:pPr>
      <w:r w:rsidRPr="008547A1">
        <w:rPr>
          <w:b/>
          <w:bCs/>
          <w:lang w:val="de-DE"/>
        </w:rPr>
        <w:t xml:space="preserve">H2.6.20 dr hab. </w:t>
      </w:r>
      <w:r w:rsidRPr="008547A1">
        <w:rPr>
          <w:b/>
          <w:bCs/>
        </w:rPr>
        <w:t>Jakub Polit</w:t>
      </w:r>
      <w:r w:rsidRPr="008547A1">
        <w:t xml:space="preserve">, </w:t>
      </w:r>
      <w:r w:rsidRPr="008547A1">
        <w:rPr>
          <w:i/>
          <w:iCs/>
        </w:rPr>
        <w:t>Seminarium z historii powszechnej  XX w.</w:t>
      </w:r>
    </w:p>
    <w:p w:rsidR="009C5D34" w:rsidRPr="008547A1" w:rsidRDefault="009C5D34">
      <w:pPr>
        <w:pStyle w:val="ListParagraph1"/>
        <w:ind w:left="-360"/>
        <w:jc w:val="both"/>
        <w:rPr>
          <w:i/>
          <w:iCs/>
        </w:rPr>
      </w:pPr>
      <w:r w:rsidRPr="008547A1">
        <w:rPr>
          <w:b/>
          <w:bCs/>
        </w:rPr>
        <w:t>Dr  hab. Maria Stinia, dr hab. Tomasz Pudłocki</w:t>
      </w:r>
      <w:r w:rsidRPr="008547A1">
        <w:t xml:space="preserve">, </w:t>
      </w:r>
      <w:r w:rsidRPr="008547A1">
        <w:rPr>
          <w:i/>
          <w:iCs/>
        </w:rPr>
        <w:t xml:space="preserve">Historia kultury, nauki i mentalności od XVIII do XXI w. </w:t>
      </w:r>
    </w:p>
    <w:p w:rsidR="009C5D34" w:rsidRPr="008547A1" w:rsidRDefault="009C5D34">
      <w:pPr>
        <w:pStyle w:val="ListParagraph1"/>
        <w:ind w:left="-360"/>
        <w:jc w:val="both"/>
        <w:rPr>
          <w:b/>
          <w:bCs/>
          <w:i/>
          <w:iCs/>
        </w:rPr>
      </w:pPr>
      <w:r w:rsidRPr="008547A1">
        <w:rPr>
          <w:b/>
          <w:bCs/>
          <w:lang w:val="de-DE"/>
        </w:rPr>
        <w:t xml:space="preserve">H2.6.21 dr hab. </w:t>
      </w:r>
      <w:r w:rsidRPr="008547A1">
        <w:rPr>
          <w:b/>
          <w:bCs/>
        </w:rPr>
        <w:t>Marta Kurkowska-Budzan,</w:t>
      </w:r>
      <w:r w:rsidRPr="008547A1">
        <w:rPr>
          <w:sz w:val="22"/>
          <w:szCs w:val="22"/>
        </w:rPr>
        <w:t xml:space="preserve"> </w:t>
      </w:r>
      <w:r w:rsidRPr="008547A1">
        <w:rPr>
          <w:i/>
          <w:iCs/>
        </w:rPr>
        <w:t xml:space="preserve">Kulturowa historia Polski </w:t>
      </w:r>
    </w:p>
    <w:p w:rsidR="009C5D34" w:rsidRPr="008547A1" w:rsidRDefault="009C5D3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b/>
          <w:bCs/>
          <w:kern w:val="1"/>
          <w:lang w:eastAsia="pl-PL"/>
        </w:rPr>
      </w:pPr>
      <w:r w:rsidRPr="008547A1">
        <w:rPr>
          <w:b/>
          <w:bCs/>
          <w:kern w:val="1"/>
          <w:lang w:val="de-DE" w:eastAsia="pl-PL"/>
        </w:rPr>
        <w:t xml:space="preserve">H2.6.22 dr hab. </w:t>
      </w:r>
      <w:r w:rsidRPr="008547A1">
        <w:rPr>
          <w:b/>
          <w:bCs/>
          <w:kern w:val="1"/>
          <w:lang w:eastAsia="pl-PL"/>
        </w:rPr>
        <w:t>Konrad Wnęk</w:t>
      </w:r>
      <w:r w:rsidRPr="008547A1">
        <w:rPr>
          <w:kern w:val="1"/>
          <w:lang w:eastAsia="pl-PL"/>
        </w:rPr>
        <w:t xml:space="preserve">, </w:t>
      </w:r>
      <w:r w:rsidRPr="008547A1">
        <w:rPr>
          <w:i/>
          <w:iCs/>
          <w:kern w:val="1"/>
          <w:lang w:eastAsia="pl-PL"/>
        </w:rPr>
        <w:t>Historia społeczna i gospodarcza XIX i XX w.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H2.6.23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Tadeusz Czekalski,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społeczna XIX-XXI wieku</w:t>
      </w:r>
    </w:p>
    <w:p w:rsidR="009C5D34" w:rsidRPr="008547A1" w:rsidRDefault="009C5D3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i/>
          <w:iCs/>
          <w:kern w:val="1"/>
          <w:lang w:eastAsia="pl-PL"/>
        </w:rPr>
      </w:pPr>
      <w:r w:rsidRPr="008547A1">
        <w:rPr>
          <w:b/>
          <w:bCs/>
          <w:kern w:val="1"/>
          <w:lang w:eastAsia="pl-PL"/>
        </w:rPr>
        <w:t>H2.624 Dr hab Henryk Głębocki</w:t>
      </w:r>
      <w:r w:rsidRPr="008547A1">
        <w:rPr>
          <w:i/>
          <w:iCs/>
          <w:kern w:val="1"/>
          <w:lang w:eastAsia="pl-PL"/>
        </w:rPr>
        <w:t>, Imperium rosyjskie i sowieckie w XIX i XX w.</w:t>
      </w:r>
    </w:p>
    <w:p w:rsidR="009C5D34" w:rsidRPr="008547A1" w:rsidRDefault="009C5D3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b/>
          <w:bCs/>
          <w:kern w:val="1"/>
          <w:lang w:eastAsia="pl-PL"/>
        </w:rPr>
      </w:pPr>
      <w:r w:rsidRPr="008547A1">
        <w:rPr>
          <w:b/>
          <w:bCs/>
          <w:kern w:val="1"/>
          <w:lang w:eastAsia="pl-PL"/>
        </w:rPr>
        <w:t>H2.6.25 Dr hab. Barbara Klich-Kluczewska,</w:t>
      </w:r>
      <w:r w:rsidRPr="008547A1">
        <w:rPr>
          <w:kern w:val="1"/>
          <w:lang w:eastAsia="pl-PL"/>
        </w:rPr>
        <w:t xml:space="preserve"> </w:t>
      </w:r>
      <w:r w:rsidRPr="008547A1">
        <w:rPr>
          <w:i/>
          <w:iCs/>
          <w:kern w:val="1"/>
          <w:lang w:eastAsia="pl-PL"/>
        </w:rPr>
        <w:t>Historia społeczno- kulturowa Polski i Europy w XX wieku</w:t>
      </w:r>
    </w:p>
    <w:p w:rsidR="009C5D34" w:rsidRPr="008547A1" w:rsidRDefault="009C5D3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b/>
          <w:bCs/>
          <w:kern w:val="1"/>
          <w:sz w:val="32"/>
          <w:szCs w:val="32"/>
          <w:lang w:eastAsia="pl-PL"/>
        </w:rPr>
      </w:pPr>
    </w:p>
    <w:p w:rsidR="009C5D34" w:rsidRPr="008547A1" w:rsidRDefault="009C5D3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b/>
          <w:bCs/>
          <w:kern w:val="1"/>
          <w:sz w:val="32"/>
          <w:szCs w:val="32"/>
          <w:lang w:eastAsia="pl-PL"/>
        </w:rPr>
      </w:pPr>
    </w:p>
    <w:p w:rsidR="009C5D34" w:rsidRPr="008547A1" w:rsidRDefault="009C5D3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b/>
          <w:bCs/>
          <w:kern w:val="1"/>
          <w:sz w:val="32"/>
          <w:szCs w:val="32"/>
          <w:lang w:eastAsia="pl-PL"/>
        </w:rPr>
      </w:pPr>
    </w:p>
    <w:p w:rsidR="009C5D34" w:rsidRDefault="009C5D3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b/>
          <w:bCs/>
          <w:kern w:val="1"/>
          <w:sz w:val="32"/>
          <w:szCs w:val="32"/>
          <w:lang w:eastAsia="pl-PL"/>
        </w:rPr>
      </w:pPr>
    </w:p>
    <w:p w:rsidR="008D3F7F" w:rsidRPr="008547A1" w:rsidRDefault="008D3F7F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b/>
          <w:bCs/>
          <w:kern w:val="1"/>
          <w:sz w:val="32"/>
          <w:szCs w:val="32"/>
          <w:lang w:eastAsia="pl-PL"/>
        </w:rPr>
      </w:pPr>
    </w:p>
    <w:p w:rsidR="009C5D34" w:rsidRPr="008547A1" w:rsidRDefault="009C5D3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b/>
          <w:bCs/>
          <w:kern w:val="1"/>
          <w:lang w:eastAsia="pl-PL"/>
        </w:rPr>
      </w:pPr>
      <w:r w:rsidRPr="008547A1">
        <w:rPr>
          <w:b/>
          <w:bCs/>
          <w:kern w:val="1"/>
          <w:sz w:val="32"/>
          <w:szCs w:val="32"/>
          <w:lang w:eastAsia="pl-PL"/>
        </w:rPr>
        <w:lastRenderedPageBreak/>
        <w:t>Moduł H2.7 Źródłoznawstwo (ZO, 2 ECTS)</w:t>
      </w:r>
    </w:p>
    <w:p w:rsidR="009C5D34" w:rsidRPr="008547A1" w:rsidRDefault="009C5D34">
      <w:pPr>
        <w:spacing w:line="240" w:lineRule="auto"/>
        <w:ind w:left="-360" w:right="-288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Każdy student ma obowiązek zaliczenia 30 godzin zajęć. Studenci powinni wybierać zajęcia ze źródłoznawstwa połączone z epoką, z której chcą pisać pracę magisterską. Liczebność grup 15-30 osób. </w:t>
      </w:r>
    </w:p>
    <w:p w:rsidR="009C5D34" w:rsidRPr="008547A1" w:rsidRDefault="009C5D34">
      <w:pPr>
        <w:pStyle w:val="Tekstblokowy1"/>
        <w:widowControl/>
        <w:suppressAutoHyphens w:val="0"/>
        <w:rPr>
          <w:kern w:val="0"/>
          <w:lang w:eastAsia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  <w:t xml:space="preserve">H2.7.1 dr Tomasz Grabowski/dr Maciej Piegdoń, </w:t>
      </w:r>
      <w:r w:rsidRPr="008547A1"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  <w:lang w:val="pl-PL"/>
        </w:rPr>
        <w:t>Źródłoznawstwo starożytne</w:t>
      </w:r>
      <w:r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 xml:space="preserve"> (30h, II 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H2.7.2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Marek D. Kowalski,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Źródłoznawstwo średniowieczne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(30h,  I 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  <w:lang w:val="pl-PL"/>
        </w:rPr>
        <w:t xml:space="preserve">H2.7.3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dr Rafał Niedziela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Źródłoznawstwo epoki nowożytnej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 h, II 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strike/>
          <w:color w:val="auto"/>
          <w:spacing w:val="-6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H2.7.4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Krzysztof Ślusarek,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Źródłoznawstwo XIX wieku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(30h, I 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H2.7.5-6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Jakub Polit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Źródłoznawstwo XX wieku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(30h, II semestr, 2 grupy)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 xml:space="preserve">Moduł H2.8 Wykład monograficzny i kurs w języku obcym (Egzamin) </w:t>
      </w:r>
    </w:p>
    <w:p w:rsidR="009C5D34" w:rsidRPr="008547A1" w:rsidRDefault="009C5D34">
      <w:pPr>
        <w:spacing w:line="240" w:lineRule="auto"/>
        <w:ind w:left="-360" w:right="-288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Każdy student ma obowiązek zaliczenia w trakcie I roku studiów jednego kursu w języku obcym, a w trakcie II roku studiów jednego wykładu monograficznego w języku polskim. </w:t>
      </w:r>
    </w:p>
    <w:p w:rsidR="009C5D34" w:rsidRPr="008547A1" w:rsidRDefault="009C5D34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H2.8.1 Wykłady monograficzne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(E, 3 pkt ECTS) </w:t>
      </w:r>
    </w:p>
    <w:p w:rsidR="009C5D34" w:rsidRPr="008547A1" w:rsidRDefault="009C5D34" w:rsidP="00611714">
      <w:pPr>
        <w:tabs>
          <w:tab w:val="left" w:pos="4140"/>
        </w:tabs>
        <w:spacing w:line="240" w:lineRule="auto"/>
        <w:ind w:left="-360" w:right="-288"/>
        <w:rPr>
          <w:rStyle w:val="gmail-wrtext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limit osób 15-30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8"/>
          <w:sz w:val="24"/>
          <w:szCs w:val="24"/>
          <w:lang w:val="de-DE"/>
        </w:rPr>
        <w:t xml:space="preserve">H2.8.1b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Marek D. Kowalski,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Kościoła w Polsce i Europie późnego średniowiecza (XIV-XV wiek)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(30h I semestr)\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dr hab. Adam Perłakowski,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Świat przestępczy w Polsce XVI-XVIII w.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 h, I 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Michał Baczkowski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I wojna światowa </w:t>
      </w:r>
      <w:r w:rsidR="00AE7CF1"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(30 godz, II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semestr)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Maria Stinia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Kraków i Uniwersytet Jagielloński w XIX wieku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AE7CF1"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 godz., II 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tabs>
          <w:tab w:val="left" w:pos="4140"/>
        </w:tabs>
        <w:spacing w:line="240" w:lineRule="auto"/>
        <w:ind w:left="-360" w:right="-288"/>
        <w:rPr>
          <w:rFonts w:ascii="Times New Roman" w:hAnsi="Times New Roman" w:cs="Times New Roman"/>
          <w:strike/>
          <w:color w:val="auto"/>
          <w:sz w:val="24"/>
          <w:szCs w:val="24"/>
          <w:lang w:val="pl-PL"/>
        </w:rPr>
      </w:pPr>
    </w:p>
    <w:p w:rsidR="009C5D34" w:rsidRPr="008547A1" w:rsidRDefault="009C5D34">
      <w:pPr>
        <w:tabs>
          <w:tab w:val="left" w:pos="4140"/>
        </w:tabs>
        <w:spacing w:line="240" w:lineRule="auto"/>
        <w:ind w:left="-360" w:right="-288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H2.8.2 Kursy w języku obcym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(E, 4 ECTS)</w:t>
      </w:r>
    </w:p>
    <w:p w:rsidR="009C5D34" w:rsidRPr="008547A1" w:rsidRDefault="009C5D34" w:rsidP="0061171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limit osób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15-40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H2.8.2.1</w:t>
      </w:r>
      <w:r w:rsidRPr="008547A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Jakub Basista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, Reformation in England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en-US"/>
        </w:rPr>
        <w:t>(30 h., I 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H2.8.2.2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Tomasz Pudłocki,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The Great Departure - Central Europeans and the New World in 19th and 20th centuries: politics, culture and everyday life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en-US"/>
        </w:rPr>
        <w:t>(30 h., I</w:t>
      </w:r>
      <w:r w:rsidR="00A45F2F" w:rsidRPr="008547A1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semestr)</w:t>
      </w:r>
    </w:p>
    <w:p w:rsidR="009C5D34" w:rsidRPr="008547A1" w:rsidRDefault="009C5D34">
      <w:pPr>
        <w:spacing w:line="240" w:lineRule="auto"/>
        <w:ind w:left="-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H2.8.2.3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dr </w:t>
      </w:r>
      <w:r w:rsidR="00740E45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Wiktor Szymborski,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Medieval culture - selected aspects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en-US"/>
        </w:rPr>
        <w:t>, (I semestr)</w:t>
      </w:r>
    </w:p>
    <w:p w:rsidR="009C5D34" w:rsidRPr="008547A1" w:rsidRDefault="009C5D34">
      <w:pPr>
        <w:spacing w:line="240" w:lineRule="auto"/>
        <w:ind w:left="-36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de-DE"/>
        </w:rPr>
        <w:t xml:space="preserve">H2.8.2.4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 xml:space="preserve">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en-US"/>
        </w:rPr>
        <w:t>Andrzej Nowak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en-US"/>
        </w:rPr>
        <w:t>Russian Geopolitics and Culture:  from Peter the Great to Vladimir Putin (</w:t>
      </w:r>
      <w:r w:rsidRPr="008547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30 h. II sem.)</w:t>
      </w:r>
    </w:p>
    <w:p w:rsidR="009C5D34" w:rsidRPr="008547A1" w:rsidRDefault="009C5D34">
      <w:pPr>
        <w:spacing w:line="240" w:lineRule="auto"/>
        <w:ind w:left="-36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en-US"/>
        </w:rPr>
        <w:t xml:space="preserve">H2.8.2.5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dr Kamil Ruszała,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The Modern History of Poland: from the Partition to the Independence (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30 godz.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en-US"/>
        </w:rPr>
        <w:t>II semestr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)</w:t>
      </w:r>
    </w:p>
    <w:p w:rsidR="009C5D34" w:rsidRPr="008547A1" w:rsidRDefault="009C5D34">
      <w:pPr>
        <w:spacing w:line="240" w:lineRule="auto"/>
        <w:ind w:left="-36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H2.8.2.6. dr Rafał Szmytka, 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History of the Low Countries: from the Burgundian Times to the Golden Age (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en-US"/>
        </w:rPr>
        <w:t>wykład, 30 godzin, I semestr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)</w:t>
      </w:r>
    </w:p>
    <w:p w:rsidR="009C5D34" w:rsidRPr="008547A1" w:rsidRDefault="009C5D34">
      <w:pPr>
        <w:spacing w:line="240" w:lineRule="auto"/>
        <w:ind w:left="-36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</w:pPr>
    </w:p>
    <w:p w:rsidR="009C5D34" w:rsidRPr="008547A1" w:rsidRDefault="009C5D34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>Moduł H2.15a Wykłady epokowe zblokowane (zaliczenie, 3 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lastRenderedPageBreak/>
        <w:t xml:space="preserve">(I rok, II semestr)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Do wyboru jedna z pięciu epok. W ramach epoki student musi uczęszczać na w oba wykłady, limit 15-45 osób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H2.15a.1 Historia starożytna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Edward Dąbrowa,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starożytnego Rzymu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Sławomir Sprawski,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starożytnej Grecji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(30h)</w:t>
      </w:r>
    </w:p>
    <w:p w:rsidR="009C5D34" w:rsidRPr="008547A1" w:rsidRDefault="009C5D34">
      <w:pPr>
        <w:tabs>
          <w:tab w:val="left" w:pos="1935"/>
        </w:tabs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16"/>
          <w:szCs w:val="16"/>
          <w:lang w:val="pl-PL"/>
        </w:rPr>
        <w:tab/>
      </w:r>
    </w:p>
    <w:p w:rsidR="009C5D34" w:rsidRPr="008547A1" w:rsidRDefault="009C5D34">
      <w:pPr>
        <w:tabs>
          <w:tab w:val="left" w:pos="1935"/>
        </w:tabs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H2.15a.2 Historia średniowieczna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Piotr Wróbel,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Historia średniowieczna powszechna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Stanisław Sroka,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średniowieczna Polski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H2.15a.3 Historia nowożytna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Jakub Basista,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nowożytna powszechna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Jarosław Stolicki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nowożytna Polski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H2.15a.4 Historia XIX wieku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Stanisław Pijaj,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Historia powszechna XIX w.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Tomasz Kargol,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Polski XIX wieku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H2.15a.5 Historia XX wieku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Jakub Polit,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Historia powszechna XX wieku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 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Janusz Mierzwa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Polski XX w.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 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>Moduł H2.15b Wykłady epokowe zblokowane (zaliczenie, 3 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(II rok, I semestr)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Kontynuacja epoki zaliczonej na I roku studiów, limit 15-40 osób. Kurs kończy się egzaminem z zakresu wiedzy z czterech wykładów (dwa z I i dwa z II roku). (2 ECTS)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 xml:space="preserve">Uwaga: istnieje konieczność zarejestrowania się w systemie USOS na osobny przedmiot pt. „Egzamin z historii starożytnej/średniowiecznej etc.”, stosownie do wybranych wykładów zblokowanych podczas rejestracji na przedmioty II roku studiów.  </w:t>
      </w:r>
    </w:p>
    <w:p w:rsidR="009C5D34" w:rsidRPr="008547A1" w:rsidRDefault="009C5D34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H2.15b.1 Historia starożytna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Edward Dąbrowa,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starożytnego Rzymu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Sławomir Sprawski,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starożytnej Grecji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  <w:lang w:val="pl-PL"/>
        </w:rPr>
      </w:pPr>
    </w:p>
    <w:p w:rsidR="009C5D34" w:rsidRPr="008547A1" w:rsidRDefault="009C5D34">
      <w:pPr>
        <w:tabs>
          <w:tab w:val="left" w:pos="1935"/>
        </w:tabs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H2.15b.2 Historia średniowieczna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Piotr Wróbel,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Historia średniowieczna powszechna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(30h)</w:t>
      </w:r>
    </w:p>
    <w:p w:rsidR="009C5D34" w:rsidRPr="008547A1" w:rsidRDefault="009C5D34">
      <w:pPr>
        <w:tabs>
          <w:tab w:val="left" w:pos="1935"/>
        </w:tabs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prof.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Stanisław Sroka,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średniowieczna Polski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H2.15b.3 Historia nowożytna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Jakub Basista,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nowożytna powszechna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Jarosław Stolicki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nowożytna Polski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H2.15b.4 Historia XIX wieku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Stanisław Pijaj,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Historia powszechna XIX w.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(30h)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Tomasz Kargol,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Polski XIX wieku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H2.15b.5 Historia XX wieku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dr hab. Tadeusz Czekalski,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Historia powszechna XX wieku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(30h)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Paweł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Sękowski,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Historia Polski XX wieku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(30h)</w:t>
      </w:r>
    </w:p>
    <w:p w:rsidR="009C5D34" w:rsidRPr="008547A1" w:rsidRDefault="009C5D34">
      <w:pPr>
        <w:pageBreakBefore/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val="pl-PL"/>
        </w:rPr>
        <w:lastRenderedPageBreak/>
        <w:t>Specjalizacja nauczycielska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val="pl-PL"/>
        </w:rPr>
        <w:t xml:space="preserve">Moduły H2.9, H2.10, H2.11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Tutor: dr Grzegorz Chomicki</w:t>
      </w:r>
    </w:p>
    <w:p w:rsidR="009C5D34" w:rsidRPr="008547A1" w:rsidRDefault="009C5D34">
      <w:pPr>
        <w:pStyle w:val="Nagwek4"/>
        <w:tabs>
          <w:tab w:val="left" w:pos="2865"/>
        </w:tabs>
        <w:rPr>
          <w:color w:val="auto"/>
        </w:rPr>
      </w:pPr>
      <w:r w:rsidRPr="008547A1">
        <w:rPr>
          <w:color w:val="auto"/>
        </w:rPr>
        <w:t>Limit 60 osób</w:t>
      </w:r>
      <w:r w:rsidRPr="008547A1">
        <w:rPr>
          <w:color w:val="auto"/>
        </w:rPr>
        <w:tab/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Wszystkie zajęcia są obowiązkowe w przypadku studentów, którzy ukończyli na I stopniu specjalizację w nauczaniu drugiego przedmiotu (WOS). Dla osób, które realizują tylko specjalizację w zakresie nauczania historii, zajęcia i praktyki WOS (Moduł H.11) nie są obowiązkowe. Rezygnując z tej części zajęć należy jednak pamiętać o konieczności zbilansowania punktów niezbędnych do ukończenia danego roku lub całych studiów.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Opis zasad uzyskiwania kwalifikacji i uprawnień do wykonywania zawodu nauczyciela znajduje się na stronie Studium Pedagogicznego pod adresem http://www.sp.uj.edu.pl/usos/dla-studentow.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 xml:space="preserve">Z wszelkimi wątpliwościami i zapytaniami związanymi z programem specjalizacji nauczycielskiej i uzyskiwaniem nauczycielskich uprawnień zawodowych proszę zwracać się do tutora kursu dr Grzegorza Chomickiego osobiście lub na adres e-mail: </w:t>
      </w:r>
      <w:hyperlink r:id="rId8" w:history="1">
        <w:r w:rsidRPr="008547A1">
          <w:rPr>
            <w:rStyle w:val="Hipercze"/>
            <w:b/>
            <w:bCs/>
            <w:color w:val="auto"/>
            <w:sz w:val="20"/>
            <w:szCs w:val="20"/>
            <w:lang w:val="pl-PL"/>
          </w:rPr>
          <w:t>grzegorz.chomicki@uj.edu.pl</w:t>
        </w:r>
      </w:hyperlink>
    </w:p>
    <w:p w:rsidR="009C5D34" w:rsidRPr="008547A1" w:rsidRDefault="009C5D34" w:rsidP="00F01265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F01265" w:rsidRPr="00F01265" w:rsidRDefault="00F01265" w:rsidP="00F01265">
      <w:pPr>
        <w:pStyle w:val="Tekstblokowy1"/>
        <w:rPr>
          <w:b/>
          <w:bCs/>
          <w:kern w:val="0"/>
          <w:u w:val="single"/>
          <w:lang w:eastAsia="pl-PL" w:bidi="ar-SA"/>
        </w:rPr>
      </w:pPr>
      <w:r w:rsidRPr="00F01265">
        <w:rPr>
          <w:b/>
          <w:bCs/>
          <w:kern w:val="0"/>
          <w:u w:val="single"/>
          <w:lang w:eastAsia="pl-PL" w:bidi="ar-SA"/>
        </w:rPr>
        <w:t>I Rok Studiów PROGRAM NOWY zgodny z USTAWĄ 2.0 oraz Rozporządzeniem MNiSW z dnia 25 lipca 2019</w:t>
      </w:r>
    </w:p>
    <w:p w:rsidR="00F01265" w:rsidRPr="00F01265" w:rsidRDefault="00F01265" w:rsidP="00F01265">
      <w:pPr>
        <w:pStyle w:val="Tekstblokowy1"/>
        <w:rPr>
          <w:b/>
          <w:bCs/>
          <w:kern w:val="0"/>
          <w:u w:val="single"/>
          <w:lang w:eastAsia="pl-PL" w:bidi="ar-SA"/>
        </w:rPr>
      </w:pPr>
    </w:p>
    <w:p w:rsidR="00F01265" w:rsidRPr="00F01265" w:rsidRDefault="00F01265" w:rsidP="00F01265">
      <w:pPr>
        <w:pStyle w:val="Tekstblokowy1"/>
        <w:rPr>
          <w:b/>
          <w:bCs/>
          <w:kern w:val="0"/>
          <w:u w:val="single"/>
          <w:lang w:eastAsia="pl-PL" w:bidi="ar-SA"/>
        </w:rPr>
      </w:pPr>
      <w:r w:rsidRPr="00F01265">
        <w:rPr>
          <w:b/>
          <w:bCs/>
          <w:kern w:val="0"/>
          <w:u w:val="single"/>
          <w:lang w:eastAsia="pl-PL" w:bidi="ar-SA"/>
        </w:rPr>
        <w:t>H2.9 Przygotowanie w zakresie psychologiczno-pedagogicznym</w:t>
      </w:r>
    </w:p>
    <w:p w:rsidR="00F01265" w:rsidRPr="00F01265" w:rsidRDefault="00F01265" w:rsidP="00F01265">
      <w:pPr>
        <w:pStyle w:val="Tekstblokowy1"/>
        <w:rPr>
          <w:b/>
          <w:bCs/>
          <w:kern w:val="0"/>
          <w:lang w:eastAsia="pl-PL" w:bidi="ar-SA"/>
        </w:rPr>
      </w:pPr>
      <w:r w:rsidRPr="00F01265">
        <w:rPr>
          <w:b/>
          <w:bCs/>
          <w:kern w:val="0"/>
          <w:lang w:eastAsia="pl-PL" w:bidi="ar-SA"/>
        </w:rPr>
        <w:t>Przygotowanie psychologiczno-pedagogiczne jest niezbędnym komponentem przygotowania do wykonywania zawodu nauczyciela, nie należy jednak do programu studiów historycznych.</w:t>
      </w:r>
    </w:p>
    <w:p w:rsidR="00F01265" w:rsidRPr="00F01265" w:rsidRDefault="00F01265" w:rsidP="00F01265">
      <w:pPr>
        <w:pStyle w:val="Tekstblokowy1"/>
        <w:rPr>
          <w:b/>
          <w:bCs/>
          <w:kern w:val="0"/>
          <w:lang w:eastAsia="pl-PL" w:bidi="ar-SA"/>
        </w:rPr>
      </w:pPr>
      <w:r w:rsidRPr="00F01265">
        <w:rPr>
          <w:b/>
          <w:bCs/>
          <w:kern w:val="0"/>
          <w:lang w:eastAsia="pl-PL" w:bidi="ar-SA"/>
        </w:rPr>
        <w:t>Co za tym idzie Studenci powinni OOBOWIĄZKOWO zapisać się na odpowiednie kursy w SP UJ – zgodnie z programem oferowanym przez Studium. Szczegółowe informacje znajdziecie Państwo ma stronach internetowych, lub w siedzibie SP UJ przy ul. Wiślnej.</w:t>
      </w:r>
    </w:p>
    <w:p w:rsidR="009C5D34" w:rsidRPr="00F01265" w:rsidRDefault="00F01265" w:rsidP="00F01265">
      <w:pPr>
        <w:pStyle w:val="Tekstblokowy1"/>
        <w:rPr>
          <w:b/>
          <w:bCs/>
          <w:kern w:val="0"/>
          <w:lang w:eastAsia="pl-PL" w:bidi="ar-SA"/>
        </w:rPr>
      </w:pPr>
      <w:r w:rsidRPr="00F01265">
        <w:rPr>
          <w:b/>
          <w:bCs/>
          <w:kern w:val="0"/>
          <w:lang w:eastAsia="pl-PL" w:bidi="ar-SA"/>
        </w:rPr>
        <w:t>W świetle interpretacji wprowadzanych obecnie przepisów MNiSW oraz MEN jedynie Absolwenci, którzy nauczycielskie przygotowanie zawodowe i kierunkowe zrealizują zarówno na studiach pierwszego, jak i drugiego stopnia, mogą liczyć na uzyskanie (wraz z dyplomem magisterskim) uprawnień pedagogicznych i na dopuszczenie do wykonywania zawodu nauczyciela.</w:t>
      </w:r>
    </w:p>
    <w:p w:rsidR="00F01265" w:rsidRPr="008547A1" w:rsidRDefault="00F01265" w:rsidP="00F01265">
      <w:pPr>
        <w:pStyle w:val="Tekstblokowy1"/>
        <w:rPr>
          <w:b/>
          <w:bCs/>
        </w:rPr>
      </w:pPr>
    </w:p>
    <w:p w:rsidR="009C5D34" w:rsidRPr="008547A1" w:rsidRDefault="009C5D34">
      <w:pPr>
        <w:pStyle w:val="Tekstblokowy1"/>
      </w:pPr>
      <w:r w:rsidRPr="008547A1">
        <w:rPr>
          <w:b/>
          <w:bCs/>
        </w:rPr>
        <w:t>H2.10.1a dr hab. Tomasz Pudłocki</w:t>
      </w:r>
      <w:r w:rsidRPr="008547A1">
        <w:rPr>
          <w:b/>
          <w:bCs/>
          <w:i/>
          <w:iCs/>
        </w:rPr>
        <w:t xml:space="preserve">, Dydaktyka przedmiotowa historii: Dydaktyka historii w szkolnictwie branżowym i technikach </w:t>
      </w:r>
      <w:r w:rsidRPr="008547A1">
        <w:rPr>
          <w:i/>
          <w:iCs/>
        </w:rPr>
        <w:t>(konwersatorium</w:t>
      </w:r>
      <w:r w:rsidR="00A45F2F" w:rsidRPr="008547A1">
        <w:t xml:space="preserve">, 30h, I semestr, 2 </w:t>
      </w:r>
      <w:r w:rsidRPr="008547A1">
        <w:t>grupa) (4 ECTS)</w:t>
      </w:r>
    </w:p>
    <w:p w:rsidR="009C5D34" w:rsidRPr="008547A1" w:rsidRDefault="009C5D34">
      <w:pPr>
        <w:pStyle w:val="Tekstblokowy1"/>
        <w:ind w:left="0"/>
        <w:rPr>
          <w:b/>
          <w:bCs/>
          <w:u w:val="single"/>
        </w:rPr>
      </w:pPr>
    </w:p>
    <w:p w:rsidR="009C5D34" w:rsidRPr="008547A1" w:rsidRDefault="009C5D34">
      <w:pPr>
        <w:pStyle w:val="Tekstblokowy1"/>
      </w:pPr>
      <w:r w:rsidRPr="008547A1">
        <w:rPr>
          <w:b/>
          <w:bCs/>
        </w:rPr>
        <w:t xml:space="preserve">H2.10.2b dr hab. Maria Stinia, </w:t>
      </w:r>
      <w:r w:rsidRPr="008547A1">
        <w:rPr>
          <w:b/>
          <w:bCs/>
          <w:i/>
          <w:iCs/>
        </w:rPr>
        <w:t xml:space="preserve">Dydaktyka przedmiotowa historii: </w:t>
      </w:r>
      <w:r w:rsidRPr="008547A1">
        <w:rPr>
          <w:b/>
          <w:bCs/>
          <w:i/>
          <w:iCs/>
          <w:shd w:val="clear" w:color="auto" w:fill="FFFFFF"/>
        </w:rPr>
        <w:t xml:space="preserve">Dydaktyka historii w liceach – </w:t>
      </w:r>
      <w:r w:rsidR="006D0476" w:rsidRPr="008547A1">
        <w:rPr>
          <w:b/>
          <w:bCs/>
          <w:i/>
          <w:iCs/>
          <w:shd w:val="clear" w:color="auto" w:fill="FFFFFF"/>
        </w:rPr>
        <w:t xml:space="preserve">zakres </w:t>
      </w:r>
      <w:r w:rsidRPr="008547A1">
        <w:rPr>
          <w:b/>
          <w:bCs/>
          <w:i/>
          <w:iCs/>
          <w:shd w:val="clear" w:color="auto" w:fill="FFFFFF"/>
        </w:rPr>
        <w:t xml:space="preserve">podstawowy </w:t>
      </w:r>
      <w:r w:rsidRPr="008547A1">
        <w:t>(30h, konwersatorium, II semestr, 2 grupy). (4 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H2.11.1a dr Krystyna Samsonowska,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>Dydaktyka przedmiotowa WOS</w:t>
      </w:r>
      <w:r w:rsidR="00AE7CF1"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 w szkolnictwie branżowym i technikach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(30h, konwers</w:t>
      </w:r>
      <w:r w:rsidR="008D3F7F">
        <w:rPr>
          <w:rFonts w:ascii="Times New Roman" w:hAnsi="Times New Roman" w:cs="Times New Roman"/>
          <w:color w:val="auto"/>
          <w:sz w:val="24"/>
          <w:szCs w:val="24"/>
          <w:lang w:val="pl-PL"/>
        </w:rPr>
        <w:t>atorium, II semestr, 2 grupy) (4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 w:rsidP="000F2F30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H2.10a </w:t>
      </w:r>
      <w:r w:rsidR="006D0476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Zawodowa praktyka śródroczna z nauczania historii w szkołach ponadpodstawowych</w:t>
      </w:r>
    </w:p>
    <w:p w:rsidR="009C5D34" w:rsidRPr="00F01265" w:rsidRDefault="009C5D34" w:rsidP="00F01265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Kierownik praktyk dr hab. Maria Stinia (30h, 3 ECTS)</w:t>
      </w:r>
      <w:r w:rsidR="00F01265" w:rsidRPr="00F01265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zajęcia hospitowane prowadzi dr Grzegorz Chomicki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H2.10b </w:t>
      </w:r>
      <w:r w:rsidR="006D0476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Zawodowa praktyka ciągła z nauczania historii w szkołach ponadpodstawowych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Kierownik praktyk dr hab. Maria Stinia (kieruje na praktyki i zalicza ich wykonanie)</w:t>
      </w:r>
    </w:p>
    <w:p w:rsidR="009C5D34" w:rsidRDefault="008D3F7F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Praktyka ciągła historia (30h 3</w:t>
      </w:r>
      <w:r w:rsidR="009C5D34"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ECTS)</w:t>
      </w:r>
    </w:p>
    <w:p w:rsidR="008D3F7F" w:rsidRPr="008547A1" w:rsidRDefault="008D3F7F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Praktyka z zasady odbywana we wrześniu.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pStyle w:val="Tekstblokowy"/>
      </w:pPr>
      <w:r w:rsidRPr="008547A1">
        <w:t>*Miejscem odbywania tej praktyki są szkoły branżowe i inne szkoły ponadpodstawowe NIE BĘDĄCE liceami ogólnokształcącymi.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Praktyki – opis w Aneksie</w:t>
      </w:r>
    </w:p>
    <w:p w:rsidR="00A05B81" w:rsidRPr="008547A1" w:rsidRDefault="00A05B81" w:rsidP="00A05B81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lastRenderedPageBreak/>
        <w:t xml:space="preserve">H2.10c </w:t>
      </w:r>
      <w:r w:rsidR="006D0476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Zawodowa praktyka śródroczna z nauczania WOS w szkołach ponadpodstawowych</w:t>
      </w:r>
    </w:p>
    <w:p w:rsidR="00A05B81" w:rsidRPr="008547A1" w:rsidRDefault="00A05B81" w:rsidP="00A05B81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Kierownik praktyk dr hab. Maria Stinia (kieruje na praktyki i zalicza ich wykonanie)</w:t>
      </w:r>
      <w:r w:rsidR="00F01265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, </w:t>
      </w:r>
      <w:r w:rsidR="00F01265" w:rsidRPr="00F01265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zajęcia hospitowane prowadzi dr Krystyna Samsonowska (30h, 3 ECTS)</w:t>
      </w:r>
    </w:p>
    <w:p w:rsidR="009C5D34" w:rsidRPr="008547A1" w:rsidRDefault="009C5D34" w:rsidP="00A05B81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 w:rsidP="008D3F7F">
      <w:pPr>
        <w:spacing w:line="240" w:lineRule="auto"/>
        <w:ind w:left="-360" w:right="-28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II Rok Studiów PROGRAM STARY:</w:t>
      </w:r>
    </w:p>
    <w:p w:rsidR="009C5D34" w:rsidRPr="008547A1" w:rsidRDefault="009C5D34">
      <w:pPr>
        <w:spacing w:line="240" w:lineRule="auto"/>
        <w:ind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  <w:t>H2.10.3a dr Grzegorz Chomicki,</w:t>
      </w:r>
      <w:r w:rsidRPr="008547A1">
        <w:rPr>
          <w:rFonts w:ascii="Times New Roman" w:hAnsi="Times New Roman" w:cs="Times New Roman"/>
          <w:color w:val="auto"/>
          <w:spacing w:val="-4"/>
          <w:sz w:val="20"/>
          <w:szCs w:val="20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pacing w:val="-4"/>
          <w:sz w:val="24"/>
          <w:szCs w:val="24"/>
          <w:lang w:val="pl-PL"/>
        </w:rPr>
        <w:t xml:space="preserve">Dydaktyka przedmiotowa historii: 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pl-PL"/>
        </w:rPr>
        <w:t>Dydaktyka historii w szkolnictwie licealnym na poziomie rozszerzonym</w:t>
      </w:r>
      <w:r w:rsidRPr="008547A1"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 xml:space="preserve">(30h, I semestr, </w:t>
      </w:r>
      <w:r w:rsidR="00543AFE"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>2 grupy</w:t>
      </w:r>
      <w:r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>) (3 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H2.10.4 dr Grzegorz Chomicki,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Prawo oświatowe, kurs on-line (e-learning)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(30h (2 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H2.10.5 dr Jakub Muchowski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>,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N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  <w:t>owoczesne media i technologie w warsztacie dydaktycznym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 ECTS) (30h, I semestr, 2 grupy 8-12 osób)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8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8"/>
          <w:sz w:val="24"/>
          <w:szCs w:val="24"/>
          <w:lang w:val="pl-PL"/>
        </w:rPr>
        <w:t xml:space="preserve">H2.11.2 dr Krystyna Samsonowska, </w:t>
      </w:r>
      <w:r w:rsidRPr="008547A1">
        <w:rPr>
          <w:rFonts w:ascii="Times New Roman" w:hAnsi="Times New Roman" w:cs="Times New Roman"/>
          <w:i/>
          <w:iCs/>
          <w:color w:val="auto"/>
          <w:spacing w:val="-8"/>
          <w:sz w:val="24"/>
          <w:szCs w:val="24"/>
          <w:lang w:val="pl-PL"/>
        </w:rPr>
        <w:t>Dydaktyka WOS w szkołach ponadpodstawowych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pacing w:val="-8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color w:val="auto"/>
          <w:spacing w:val="-8"/>
          <w:sz w:val="24"/>
          <w:szCs w:val="24"/>
          <w:lang w:val="pl-PL"/>
        </w:rPr>
        <w:t>(30h, I semestr, 2 grupy) (3 ECTS)</w:t>
      </w:r>
    </w:p>
    <w:p w:rsidR="009C5D34" w:rsidRPr="008547A1" w:rsidRDefault="009C5D34">
      <w:pPr>
        <w:spacing w:line="240" w:lineRule="auto"/>
        <w:ind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  <w:t>H2.10c Praktyka śródroczna w szkole licealnej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  <w:t>kierownik praktyk dr hab. Maria Stinia (30h, 2 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  <w:t>H2.10d Praktyka ciągła w liceum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>Kierownik praktyk dr hab. Maria Stinia (kieruje na praktyki i zalicza ich wykonanie)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>Praktyka pedagogiczna w szkole licealnej (15h, 1 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>Praktyka ciągła historia w szkole licealnej (30h 2ECTS)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>Praktyka ciągła WOS w szkole licealnej (30h, 3 ECTS)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>Wszystkie trzy praktyki są zblokowane i z zasady odbywane we wrześniu, w jednej szkole, jako praktyka w łącznym wymiarze 75h.</w:t>
      </w:r>
    </w:p>
    <w:p w:rsidR="009C5D34" w:rsidRPr="008547A1" w:rsidRDefault="009C5D34">
      <w:pPr>
        <w:pStyle w:val="Tekstpodstawowy3"/>
        <w:ind w:right="-288"/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H2.10 Po zakończeniu zajęć i praktyk ze specjalizacji student musi przystąpić do 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Zbiorczego egzaminu końcowego z zakresu dydaktyk przedmiotowych (1 ECTS).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Egzamin przeprowadzają dr hab. Maria Stinia lub dr Grzegorz Chomicki</w:t>
      </w: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Praktyki – opis w 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>Aneksie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</w:p>
    <w:p w:rsidR="009C5D34" w:rsidRPr="008547A1" w:rsidRDefault="009C5D34">
      <w:pPr>
        <w:pStyle w:val="Tekstpodstawowy3"/>
        <w:ind w:right="-288"/>
      </w:pPr>
    </w:p>
    <w:p w:rsidR="009C5D34" w:rsidRPr="008547A1" w:rsidRDefault="009C5D34">
      <w:pPr>
        <w:pStyle w:val="Nagwek2"/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740E45" w:rsidRPr="008547A1" w:rsidRDefault="00740E45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SPECJALIZACJA NAUCZYCIELSKA PLAN NOWY studiów na lata 2019-2021</w:t>
      </w: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ROK I </w:t>
      </w:r>
      <w:r w:rsidRPr="008547A1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sem. I-II 2019-2020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2160"/>
        <w:gridCol w:w="1620"/>
        <w:gridCol w:w="1440"/>
        <w:gridCol w:w="900"/>
        <w:gridCol w:w="910"/>
      </w:tblGrid>
      <w:tr w:rsidR="009C5D34" w:rsidRPr="008547A1">
        <w:trPr>
          <w:trHeight w:val="59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Forma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Liczba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punktyECTS</w:t>
            </w:r>
          </w:p>
        </w:tc>
      </w:tr>
      <w:tr w:rsidR="009C5D34" w:rsidRPr="008547A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Specjalizacja nauczycielska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Przygotowanie w zakresie psychologiczno-pedagogicznym H2.9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Pedagogika dla szkoły ponadpodstawowej</w:t>
            </w:r>
          </w:p>
          <w:p w:rsidR="009C5D34" w:rsidRPr="008547A1" w:rsidRDefault="009C5D34">
            <w:pPr>
              <w:pStyle w:val="Nagwek"/>
              <w:ind w:lef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Psychologia dla szkoły ponadpodstawowej</w:t>
            </w:r>
          </w:p>
          <w:p w:rsidR="009C5D34" w:rsidRPr="008547A1" w:rsidRDefault="009C5D34">
            <w:pPr>
              <w:pStyle w:val="Nagwek"/>
              <w:ind w:left="-108"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-------------------------------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8547A1">
              <w:rPr>
                <w:b/>
                <w:bCs/>
                <w:sz w:val="20"/>
                <w:szCs w:val="20"/>
              </w:rPr>
              <w:t>Praktyka pedagogiczna w szkolnictwie branżowym i technikach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PROWADZI SPUJ</w:t>
            </w: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PROWADZI SPUJ</w:t>
            </w: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---------------------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ustala SPUJ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ustala SPUJ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------------------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C5D34" w:rsidRPr="008547A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Specjalizacja nauczycielska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Przygotowanie w zakresie dydaktycznym H2.10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tabs>
                <w:tab w:val="left" w:pos="2412"/>
              </w:tabs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Dydaktyka przedmiotowa historii: Dydaktyka historii w szkolnictwie branżowym i technikach</w:t>
            </w:r>
          </w:p>
          <w:p w:rsidR="009C5D34" w:rsidRPr="008547A1" w:rsidRDefault="009C5D34">
            <w:pPr>
              <w:pStyle w:val="Nagwek"/>
              <w:tabs>
                <w:tab w:val="left" w:pos="2412"/>
              </w:tabs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tabs>
                <w:tab w:val="left" w:pos="2412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Dydaktyka przedmiotowa historii: </w:t>
            </w:r>
            <w:r w:rsidRPr="008547A1">
              <w:rPr>
                <w:b/>
                <w:bCs/>
                <w:sz w:val="20"/>
                <w:szCs w:val="20"/>
                <w:shd w:val="clear" w:color="auto" w:fill="FFFFFF"/>
              </w:rPr>
              <w:t xml:space="preserve">Dydaktyka historii w liceach – </w:t>
            </w:r>
            <w:r w:rsidR="00B705A4" w:rsidRPr="008547A1">
              <w:rPr>
                <w:b/>
                <w:bCs/>
                <w:sz w:val="20"/>
                <w:szCs w:val="20"/>
                <w:shd w:val="clear" w:color="auto" w:fill="FFFFFF"/>
              </w:rPr>
              <w:t>zakres</w:t>
            </w:r>
            <w:r w:rsidRPr="008547A1">
              <w:rPr>
                <w:b/>
                <w:bCs/>
                <w:sz w:val="20"/>
                <w:szCs w:val="20"/>
                <w:shd w:val="clear" w:color="auto" w:fill="FFFFFF"/>
              </w:rPr>
              <w:t xml:space="preserve"> podstawowy</w:t>
            </w:r>
          </w:p>
          <w:p w:rsidR="009C5D34" w:rsidRPr="008547A1" w:rsidRDefault="009C5D34">
            <w:pPr>
              <w:pStyle w:val="Nagwek"/>
              <w:tabs>
                <w:tab w:val="left" w:pos="2412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9C5D34" w:rsidRPr="008547A1" w:rsidRDefault="00B705A4">
            <w:pPr>
              <w:pStyle w:val="Nagwek"/>
              <w:tabs>
                <w:tab w:val="left" w:pos="2412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8547A1">
              <w:rPr>
                <w:b/>
                <w:bCs/>
                <w:sz w:val="20"/>
                <w:szCs w:val="20"/>
                <w:shd w:val="clear" w:color="auto" w:fill="FFFFFF"/>
              </w:rPr>
              <w:t>Zawodowa praktyka śródroczna z nauczania historii w szkołach ponadpodstawowych</w:t>
            </w:r>
          </w:p>
          <w:p w:rsidR="009C5D34" w:rsidRPr="008547A1" w:rsidRDefault="009C5D34">
            <w:pPr>
              <w:pStyle w:val="Nagwek"/>
              <w:tabs>
                <w:tab w:val="left" w:pos="2412"/>
              </w:tabs>
              <w:rPr>
                <w:b/>
                <w:bCs/>
                <w:sz w:val="20"/>
                <w:szCs w:val="20"/>
              </w:rPr>
            </w:pPr>
          </w:p>
          <w:p w:rsidR="009C5D34" w:rsidRPr="008547A1" w:rsidRDefault="00B705A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Zawodowa praktyka ciągła z nauczania historii w szkołach ponadpodstawowych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  <w:p w:rsidR="009C5D34" w:rsidRPr="008547A1" w:rsidRDefault="009C5D34">
            <w:pPr>
              <w:pStyle w:val="Nagwek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praktyka</w:t>
            </w:r>
          </w:p>
          <w:p w:rsidR="009C5D34" w:rsidRPr="008547A1" w:rsidRDefault="009C5D34">
            <w:pPr>
              <w:pStyle w:val="Nagwek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praktyka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3 4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3 4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2 3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2 3</w:t>
            </w:r>
          </w:p>
        </w:tc>
      </w:tr>
      <w:tr w:rsidR="009C5D34" w:rsidRPr="008547A1">
        <w:trPr>
          <w:trHeight w:val="16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Specjalizacja nauczycielska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Specjalność WOS – przygotowanie do nauczania kolejnego przedmiotu H2.11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Dydaktyka przedmiotowa WOS</w:t>
            </w:r>
          </w:p>
          <w:p w:rsidR="009C5D34" w:rsidRPr="008547A1" w:rsidRDefault="009C5D34">
            <w:pPr>
              <w:pStyle w:val="Nagwek"/>
              <w:tabs>
                <w:tab w:val="left" w:pos="2412"/>
              </w:tabs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 szkole ponadpodstawowej</w:t>
            </w:r>
          </w:p>
          <w:p w:rsidR="009C5D34" w:rsidRPr="008547A1" w:rsidRDefault="009C5D34">
            <w:pPr>
              <w:pStyle w:val="Nagwek"/>
              <w:tabs>
                <w:tab w:val="left" w:pos="2412"/>
              </w:tabs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Praktyka ciągła WOS w szkolnictwie branżowym i technikach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3 4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C5D34" w:rsidRPr="008547A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255 180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</w:tbl>
    <w:p w:rsidR="009C5D34" w:rsidRPr="008547A1" w:rsidRDefault="009C5D34">
      <w:pPr>
        <w:pStyle w:val="Tekstpodstawowy3"/>
        <w:ind w:right="-288"/>
      </w:pPr>
    </w:p>
    <w:p w:rsidR="009C5D34" w:rsidRPr="008547A1" w:rsidRDefault="009C5D34">
      <w:pPr>
        <w:pStyle w:val="Tekstpodstawowy3"/>
        <w:ind w:right="-288"/>
        <w:jc w:val="right"/>
      </w:pPr>
      <w:r w:rsidRPr="008547A1">
        <w:rPr>
          <w:b/>
          <w:bCs/>
        </w:rPr>
        <w:t xml:space="preserve">ROK II </w:t>
      </w:r>
      <w:r w:rsidRPr="008547A1">
        <w:rPr>
          <w:b/>
          <w:bCs/>
          <w:sz w:val="20"/>
          <w:szCs w:val="20"/>
        </w:rPr>
        <w:t>sem III-IV 2020-21</w:t>
      </w:r>
    </w:p>
    <w:p w:rsidR="009C5D34" w:rsidRPr="008547A1" w:rsidRDefault="009C5D34">
      <w:pPr>
        <w:pStyle w:val="Tekstpodstawowy3"/>
        <w:ind w:right="-288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1800"/>
        <w:gridCol w:w="2340"/>
        <w:gridCol w:w="1620"/>
        <w:gridCol w:w="1440"/>
        <w:gridCol w:w="900"/>
        <w:gridCol w:w="910"/>
      </w:tblGrid>
      <w:tr w:rsidR="009C5D34" w:rsidRPr="008547A1">
        <w:trPr>
          <w:trHeight w:val="6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Forma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9C5D34" w:rsidRPr="008547A1">
        <w:trPr>
          <w:trHeight w:val="8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Specjalizacja nauczycielska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Przygotowanie w zakresie psychologiczno-pedagogicznym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Praktyka pedagogiczna w szkole licealnej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C5D34" w:rsidRPr="008547A1">
        <w:trPr>
          <w:trHeight w:val="8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Specjalizacja nauczycielska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Przygotowanie w zakresie dydaktycznym H2.10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8547A1">
              <w:rPr>
                <w:b/>
                <w:bCs/>
                <w:spacing w:val="-4"/>
                <w:sz w:val="20"/>
                <w:szCs w:val="20"/>
              </w:rPr>
              <w:t xml:space="preserve">Dydaktyka przedmiotowa historii: </w:t>
            </w:r>
            <w:r w:rsidRPr="008547A1">
              <w:rPr>
                <w:b/>
                <w:bCs/>
                <w:sz w:val="20"/>
                <w:szCs w:val="20"/>
                <w:shd w:val="clear" w:color="auto" w:fill="FFFFFF"/>
              </w:rPr>
              <w:t>Dydaktyka historii w szkolnictwie licealnym na poziomie rozszerzonym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Zbiorczy egzamin końcowy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Praktyka śródroczna w szkole licealnej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Praktyka ciągła w szkole  licealnej (historia)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Dzieje oswiaty i wychowania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Nowoczesne media i technologie w warsztacie dydaktycznym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Media i ich społeczna rola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tabs>
                <w:tab w:val="clear" w:pos="4536"/>
                <w:tab w:val="center" w:pos="4860"/>
              </w:tabs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Prawo oświatowe</w:t>
            </w:r>
          </w:p>
          <w:p w:rsidR="009C5D34" w:rsidRPr="008547A1" w:rsidRDefault="009C5D34">
            <w:pPr>
              <w:pStyle w:val="Nagwek"/>
              <w:tabs>
                <w:tab w:val="clear" w:pos="4536"/>
                <w:tab w:val="center" w:pos="4860"/>
              </w:tabs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Elementy prawa oświatowego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praktyka</w:t>
            </w: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praktyka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wykład</w:t>
            </w: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e-learning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egzamin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egzamin zbiorczy końcowy</w:t>
            </w:r>
          </w:p>
          <w:p w:rsidR="009C5D34" w:rsidRPr="008547A1" w:rsidRDefault="009C5D34">
            <w:pPr>
              <w:pStyle w:val="Nagwek"/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30 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15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3 4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C5D34" w:rsidRPr="008547A1">
        <w:trPr>
          <w:trHeight w:val="21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Specjalność WOS – przygotowanie do nauczania kolejnego przedmiotu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rPr>
                <w:b/>
                <w:bCs/>
                <w:spacing w:val="-8"/>
                <w:sz w:val="20"/>
                <w:szCs w:val="20"/>
              </w:rPr>
            </w:pPr>
            <w:r w:rsidRPr="008547A1">
              <w:rPr>
                <w:b/>
                <w:bCs/>
                <w:spacing w:val="-8"/>
                <w:sz w:val="20"/>
                <w:szCs w:val="20"/>
              </w:rPr>
              <w:t>Dydaktyka WOS w szkołach ponadpodstawowych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8547A1">
              <w:rPr>
                <w:b/>
                <w:bCs/>
                <w:sz w:val="20"/>
                <w:szCs w:val="20"/>
              </w:rPr>
              <w:t>Praktyka WOS w szkole licealnej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C5D34" w:rsidRPr="008547A1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D34" w:rsidRPr="008547A1" w:rsidRDefault="009C5D34">
            <w:pPr>
              <w:pStyle w:val="Nagwek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</w:tbl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9C5D34" w:rsidRPr="008547A1" w:rsidRDefault="009C5D34">
      <w:pPr>
        <w:spacing w:line="240" w:lineRule="auto"/>
        <w:ind w:right="-697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Razem I i II rok 480 godz. i 41 pkt. ECTS</w:t>
      </w:r>
    </w:p>
    <w:p w:rsidR="009C5D34" w:rsidRPr="008547A1" w:rsidRDefault="009C5D34">
      <w:pPr>
        <w:pStyle w:val="Tekstpodstawowy3"/>
        <w:ind w:right="-697"/>
        <w:jc w:val="right"/>
      </w:pPr>
      <w:r w:rsidRPr="008547A1">
        <w:rPr>
          <w:b/>
          <w:bCs/>
          <w:sz w:val="20"/>
          <w:szCs w:val="20"/>
        </w:rPr>
        <w:t>Razem I i II rok 405 godz. i 42 pkt. ECTS</w:t>
      </w:r>
    </w:p>
    <w:p w:rsidR="009C5D34" w:rsidRPr="008547A1" w:rsidRDefault="009C5D34">
      <w:pPr>
        <w:pStyle w:val="Tekstpodstawowy3"/>
        <w:ind w:right="-288"/>
      </w:pPr>
    </w:p>
    <w:p w:rsidR="009C5D34" w:rsidRPr="008547A1" w:rsidRDefault="009C5D34">
      <w:pPr>
        <w:pStyle w:val="Tekstpodstawowy3"/>
        <w:ind w:right="-288"/>
      </w:pPr>
    </w:p>
    <w:p w:rsidR="009C5D34" w:rsidRPr="008547A1" w:rsidRDefault="009C5D34">
      <w:pPr>
        <w:pStyle w:val="Tekstpodstawowy3"/>
        <w:ind w:right="-288"/>
      </w:pPr>
    </w:p>
    <w:p w:rsidR="009C5D34" w:rsidRPr="008547A1" w:rsidRDefault="009C5D34">
      <w:pPr>
        <w:pStyle w:val="Tekstpodstawowy3"/>
        <w:ind w:right="-288"/>
      </w:pPr>
    </w:p>
    <w:p w:rsidR="009C5D34" w:rsidRPr="008547A1" w:rsidRDefault="009C5D34">
      <w:pPr>
        <w:pStyle w:val="Tekstpodstawowy3"/>
        <w:ind w:right="-288"/>
      </w:pPr>
    </w:p>
    <w:p w:rsidR="009C5D34" w:rsidRPr="008547A1" w:rsidRDefault="009C5D34">
      <w:pPr>
        <w:pStyle w:val="Tekstpodstawowy3"/>
        <w:ind w:right="-288"/>
      </w:pPr>
    </w:p>
    <w:p w:rsidR="009C5D34" w:rsidRPr="008547A1" w:rsidRDefault="009C5D34">
      <w:pPr>
        <w:pStyle w:val="Tekstpodstawowy3"/>
        <w:ind w:right="-288"/>
      </w:pPr>
    </w:p>
    <w:p w:rsidR="009C5D34" w:rsidRPr="008547A1" w:rsidRDefault="009C5D34">
      <w:pPr>
        <w:pStyle w:val="Tekstpodstawowy3"/>
        <w:ind w:right="-288"/>
      </w:pPr>
    </w:p>
    <w:p w:rsidR="009C5D34" w:rsidRPr="008547A1" w:rsidRDefault="009C5D34">
      <w:pPr>
        <w:pStyle w:val="Tekstpodstawowy3"/>
        <w:ind w:right="-288"/>
      </w:pPr>
    </w:p>
    <w:p w:rsidR="009C5D34" w:rsidRPr="008547A1" w:rsidRDefault="009C5D34">
      <w:pPr>
        <w:pStyle w:val="Tekstpodstawowy3"/>
        <w:ind w:right="-288"/>
        <w:rPr>
          <w:sz w:val="26"/>
          <w:szCs w:val="26"/>
        </w:rPr>
      </w:pPr>
    </w:p>
    <w:p w:rsidR="00740E45" w:rsidRPr="008547A1" w:rsidRDefault="00740E45">
      <w:pPr>
        <w:pStyle w:val="Tekstpodstawowy3"/>
        <w:ind w:right="-288"/>
        <w:rPr>
          <w:sz w:val="26"/>
          <w:szCs w:val="26"/>
        </w:rPr>
      </w:pPr>
    </w:p>
    <w:p w:rsidR="009C5D34" w:rsidRPr="008547A1" w:rsidRDefault="009C5D34">
      <w:pPr>
        <w:spacing w:before="100" w:beforeAutospacing="1" w:line="240" w:lineRule="auto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pl-PL"/>
        </w:rPr>
        <w:t>Specjalizacja: Dziedzictwo historyczne i edytorstwo źródeł</w:t>
      </w:r>
      <w:r w:rsidRPr="008547A1">
        <w:rPr>
          <w:rFonts w:ascii="Times New Roman" w:hAnsi="Times New Roman" w:cs="Times New Roman"/>
          <w:color w:val="auto"/>
          <w:sz w:val="28"/>
          <w:szCs w:val="28"/>
          <w:u w:val="single"/>
          <w:lang w:val="pl-PL"/>
        </w:rPr>
        <w:t xml:space="preserve"> </w:t>
      </w:r>
    </w:p>
    <w:p w:rsidR="009C5D34" w:rsidRPr="008547A1" w:rsidRDefault="009C5D34">
      <w:pPr>
        <w:spacing w:before="100" w:beforeAutospacing="1" w:line="240" w:lineRule="auto"/>
        <w:rPr>
          <w:rFonts w:ascii="Times New Roman" w:hAnsi="Times New Roman" w:cs="Times New Roman"/>
          <w:b/>
          <w:bCs/>
          <w:color w:val="auto"/>
          <w:sz w:val="32"/>
          <w:szCs w:val="32"/>
          <w:lang w:val="de-DE"/>
        </w:rPr>
      </w:pP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val="de-DE"/>
        </w:rPr>
        <w:t xml:space="preserve">Moduł H2.12 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Tutor: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Wojciech Drelicharz </w:t>
      </w:r>
    </w:p>
    <w:p w:rsidR="00CC1165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Opiekun praktyk: </w:t>
      </w:r>
      <w:r w:rsidR="00CC1165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dr hab. </w:t>
      </w:r>
      <w:r w:rsidR="00CC1165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Wojciech Drelicharz 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Limit: 10-18 osób. Punktacja: 42 ECTS.</w:t>
      </w:r>
    </w:p>
    <w:p w:rsidR="009C5D34" w:rsidRPr="008547A1" w:rsidRDefault="009C5D34">
      <w:pPr>
        <w:pStyle w:val="Tekstpodstawowy2"/>
      </w:pPr>
      <w:r w:rsidRPr="008547A1">
        <w:t xml:space="preserve">Specjalizacja ma za zadanie przygotować studentów do pracy w instytucjach nauki i kultury zajmujących się ochroną i propagowaniem dziedzictwa historycznego, badaniami regionalnymi oraz w wydawnictwach i redakcjach czasopism. Znaczna część zajęć będzie mieć charakter warsztatów terenowych w najważniejszych obiektach sakralnych i świeckich oraz muzeach, archiwach i bibliotekach Krakowa. Będą to m. in.: świątynie Krakowa i okolic, Zamek Królewski na Wawelu, Muzeum Katedralne na Wawelu, Muzeum Narodowe w Krakowie, Muzeum Uniwersytetu Jagiellońskiego, Muzeum Krakowa, Muzeum Armii Krajowej, Muzeum </w:t>
      </w:r>
      <w:r w:rsidR="00A05B81" w:rsidRPr="008547A1">
        <w:t>Nowej Huty</w:t>
      </w:r>
      <w:r w:rsidRPr="008547A1">
        <w:t xml:space="preserve">, Archiwum Narodowe w Krakowie, Archiwum Krakowskiej Kapituły Katedralnej na Wawelu, Biblioteka Jagiellońska, Biblioteka Czartoryskich, biblioteki i archiwa klasztorne, forty twierdzy Kraków. 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I rok PROGRAM NOWY ZGODNY Z USTAWĄ 2.0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H2.12.1. prof. UJ dr hab. Zenon Piech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Artefakt, obraz, znak w dziedzictwie historycznym oraz w praktyce muzealnej, archiwalnej i bibliotecznej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(laboratorium, I semestr, 30 h, 1 grupa, limit: 10-18 osób) 3 pkt. ECTS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H2.12.2. dr hab. Wojciech Drelicharz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Inskrypcje i herby w architekturze i sztuce oraz ich edytorstwo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(laboratorium, I semestr, 30 h, 1 grupa, limit: 10-18 osób) 3 pkt. ECTS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H2.12.3. dr </w:t>
      </w:r>
      <w:r w:rsidR="00CC1165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hab. Marcin Starzyński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Produkcja książki oraz przygotowanie wydawnicze tekstu historycznego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(laboratorium, I semestr, 30 h, 1 grupa, limit: 10-18 osób) 3 pkt. ECTS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H2.12.4. dr Adam Świątek,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Komputerowe przygotowanie tekstu do druku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(laboratorium, I semestr, 30 h, 1 grupa, limit: 10-18 osób) 3 pkt. ECTS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H2.12.5. dr hab. </w:t>
      </w:r>
      <w:r w:rsidR="00CC1165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Henryk Słoczyński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Kraków i jego przestrzeń (od średniowiecza do połowy XX w.)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(laboratorium, II semestr, 30 h, 1 grupa, limit: 10-18 osób) 3 pkt. ECTS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H2.12.6. dr </w:t>
      </w:r>
      <w:r w:rsidR="00CC1165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Andrzej Marzec,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Małopolska jako region historyczny oraz arena wielkiej i małej historii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(laboratorium, II semestr, 30 h, 1 grupa, limit: 10-18 osób) 3 pkt. ECTS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H2.12.7.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prof. UJ dr hab. Zenon Piech,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Źródła ikonograficzne ze zbiorów archiwalnych, bibliotecznych i muzealnych (pieczęcie, monety, artefakty, fotografie) oraz ich edytorstwo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(laboratorium, I</w:t>
      </w:r>
      <w:r w:rsidR="00A05B81"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semestr, 30 h, 1 grupa, limit: 10-18 osób) 3 pkt. ECTS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II rok (PROGRAM STARY):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H2.12.8.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 xml:space="preserve">Praktyka (dwuczęściowa): </w:t>
      </w:r>
      <w:r w:rsidRPr="008547A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1) w wydawnictwie, instytucji nauki bądź kultury prowadzącej działalność wydawniczą (30 h) oraz 2) poprzez udział w obozie epigraficzno-heraldycznym (30 h); razem 60 h i 5 pkt. ECTS.  Z drugiej części praktyki można zostać zwolnionym w przypadku indywidualnego (tj. poza studiami na UJ) zaliczenia kursu przewodnika po Krakowie. Praktyka musi zostać zrealizowana do końca II roku. Jeśli student zdecyduje się odbyć praktykę w większym wymiarze będzie mógł to uczynić w ramach wolontariatu i otrzyma stosowane zaświadczenie. 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H2.12.8.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prof. UJ dr hab. Zenon Piech,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Źródła ikonograficzne ze zbiorów archiwalnych, bibliotecznych i muzealnych (pieczęcie, monety, artefakty, fotografie) oraz ich edytorstwo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(laboratorium, I semestr, 30 h, 1 grupa, limit: 10-18 osób) 4 pkt. ECTS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H2.12.9. dr hab. Wojciech Drelicharz,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Średniowieczne źródła pisane ze zbiorów archiwalnych i bibliotecznych oraz ich edytorstwo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(laboratorium, I semestr, 30 h, 1 grupa, limit: 10-18 osób) 4 pkt. ECTS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lastRenderedPageBreak/>
        <w:t xml:space="preserve">H2.12.10. dr hab. Marek Ferenc,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Nowożytne źródła pisane ze zbiorów archiwalnych                         i bibliotecznych oraz ich edytorstwo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(laboratorium, I semestr, 30 h, 1 grupa, limit: 10-18 osób) 4 pkt. ECTS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H2.12.11. dr hab. Janusz Pezda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, Źródła pisane z XIX i XX w. ze zbiorów archiwalnych                         i bibliotecznych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oraz ich edytorstwo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(laboratorium, I semestr, 30 h, 1 grupa, limit: 10-18 osób) 4 pkt. ECTS</w:t>
      </w:r>
    </w:p>
    <w:p w:rsidR="009C5D34" w:rsidRPr="008547A1" w:rsidRDefault="009C5D34">
      <w:pPr>
        <w:pStyle w:val="Nagwek1"/>
      </w:pPr>
      <w:r w:rsidRPr="008547A1">
        <w:t>SPECJALIZACJA: Dziedzictwo historyczne i edytorstwo źródeł (NOWY PLAN 2019-2021)</w:t>
      </w:r>
    </w:p>
    <w:p w:rsidR="009C5D34" w:rsidRPr="008547A1" w:rsidRDefault="009C5D34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ROK I </w:t>
      </w:r>
      <w:r w:rsidRPr="008547A1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sem I-II 2019-2020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2520"/>
        <w:gridCol w:w="1620"/>
        <w:gridCol w:w="1440"/>
        <w:gridCol w:w="900"/>
        <w:gridCol w:w="900"/>
      </w:tblGrid>
      <w:tr w:rsidR="009C5D34" w:rsidRPr="008547A1">
        <w:trPr>
          <w:trHeight w:val="535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252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620" w:type="dxa"/>
            <w:vAlign w:val="center"/>
          </w:tcPr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Forma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900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00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9C5D34" w:rsidRPr="008547A1">
        <w:trPr>
          <w:trHeight w:val="777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Specjalizacja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Dziedzictwo historyczne i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edytorstwo źródeł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H.2.12</w:t>
            </w:r>
          </w:p>
        </w:tc>
        <w:tc>
          <w:tcPr>
            <w:tcW w:w="2520" w:type="dxa"/>
            <w:vAlign w:val="center"/>
          </w:tcPr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Artefakt, obraz, znak          w dziedzictwie historycznym oraz              w praktyce muzealnej, archiwalnej i bibliotecznej</w:t>
            </w: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Inskrypcje i herby w architekturze i sztuce oraz ich edytorstwo</w:t>
            </w: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Produkcja książki i</w:t>
            </w: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przygotowanie wydawnicze tekstu historycznego </w:t>
            </w: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pStyle w:val="Tekstpodstawowy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Komputerowe przygotowanie tekstu do druku </w:t>
            </w: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Kraków i jego przestrzeń (od średniowiecza do połowy XX w.)</w:t>
            </w: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Małopolska jako region historyczny oraz arena wielkiej i małej historii</w:t>
            </w: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Źródła ikonograficzne ze zbiorów archiwalnych, bibliotecznych i muzealnych (pieczęcie, monety, artefakty, fotografie) oraz ich edytorstwo</w:t>
            </w: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 laboratorium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4 3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4 3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4 3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3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5D34" w:rsidRPr="008547A1">
        <w:trPr>
          <w:trHeight w:val="187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00" w:type="dxa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180 210</w:t>
            </w:r>
          </w:p>
        </w:tc>
        <w:tc>
          <w:tcPr>
            <w:tcW w:w="900" w:type="dxa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</w:tbl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ROK II   </w:t>
      </w:r>
      <w:r w:rsidRPr="008547A1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sem. I-II 2020-21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07"/>
        <w:gridCol w:w="2733"/>
        <w:gridCol w:w="1620"/>
        <w:gridCol w:w="1440"/>
        <w:gridCol w:w="900"/>
        <w:gridCol w:w="900"/>
      </w:tblGrid>
      <w:tr w:rsidR="009C5D34" w:rsidRPr="008547A1">
        <w:trPr>
          <w:trHeight w:val="534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7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2733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620" w:type="dxa"/>
            <w:vAlign w:val="center"/>
          </w:tcPr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440" w:type="dxa"/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Forma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900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00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9C5D34" w:rsidRPr="008547A1">
        <w:trPr>
          <w:trHeight w:val="777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Specjalizacja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Dziedzictwo historyczne i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edytorstwo źródeł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H.2.12</w:t>
            </w:r>
          </w:p>
        </w:tc>
        <w:tc>
          <w:tcPr>
            <w:tcW w:w="2733" w:type="dxa"/>
            <w:vAlign w:val="center"/>
          </w:tcPr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Źródła ikonograficzne ze zbiorów archiwalnych, bibliotecznych i muzealnych (pieczęcie, monety, artefakty, fotografie) oraz ich edytorstwo</w:t>
            </w: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Średniowieczne źródła pisane ze zbiorów archiwalnych                           i bibliotecznych oraz ich edytorstwo</w:t>
            </w: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Nowożytne źródła pisane ze zbiorów archiwalnych i bibliotecznych oraz ich edytorstwo</w:t>
            </w: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8547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Źródła pisane z XIX i XX w. ze zbiorów archiwalnych                         i bibliotecznych oraz ich edytorstwo</w:t>
            </w: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</w:p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Praktyka zawodowa (po I lub w ciągu II roku)</w:t>
            </w:r>
          </w:p>
        </w:tc>
        <w:tc>
          <w:tcPr>
            <w:tcW w:w="1620" w:type="dxa"/>
          </w:tcPr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900" w:type="dxa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60 105</w:t>
            </w:r>
          </w:p>
        </w:tc>
        <w:tc>
          <w:tcPr>
            <w:tcW w:w="900" w:type="dxa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4 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4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4 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4 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5 9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5D34" w:rsidRPr="008547A1">
        <w:trPr>
          <w:trHeight w:val="296"/>
        </w:trPr>
        <w:tc>
          <w:tcPr>
            <w:tcW w:w="828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C5D34" w:rsidRPr="008547A1" w:rsidRDefault="009C5D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00" w:type="dxa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180 195</w:t>
            </w:r>
          </w:p>
        </w:tc>
        <w:tc>
          <w:tcPr>
            <w:tcW w:w="900" w:type="dxa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</w:tbl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Razem podczas I i II roku:  360 405 godz. i 42 pkt. ECTS</w:t>
      </w:r>
    </w:p>
    <w:p w:rsidR="009C5D34" w:rsidRPr="008547A1" w:rsidRDefault="009C5D3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pStyle w:val="Nagwek6"/>
        <w:ind w:left="-360"/>
      </w:pPr>
      <w:r w:rsidRPr="008547A1">
        <w:br w:type="column"/>
      </w:r>
      <w:r w:rsidRPr="008547A1">
        <w:lastRenderedPageBreak/>
        <w:t xml:space="preserve">Moduł H2.13 Specjalizacja antropologia historyczna </w:t>
      </w:r>
    </w:p>
    <w:p w:rsidR="009C5D34" w:rsidRPr="008547A1" w:rsidRDefault="009C5D34">
      <w:pPr>
        <w:spacing w:line="100" w:lineRule="atLeast"/>
        <w:ind w:left="-36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Tutor: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dr hab. Barbara Klich-Kluczewska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Limit: 40 osób </w:t>
      </w:r>
    </w:p>
    <w:p w:rsidR="009C5D34" w:rsidRPr="008547A1" w:rsidRDefault="009C5D34">
      <w:pPr>
        <w:pStyle w:val="NormalnyWeb"/>
        <w:spacing w:after="0"/>
        <w:ind w:left="-363"/>
        <w:rPr>
          <w:b/>
          <w:bCs/>
        </w:rPr>
      </w:pPr>
      <w:r w:rsidRPr="008547A1">
        <w:rPr>
          <w:b/>
          <w:bCs/>
        </w:rPr>
        <w:t>Limit: 40 osób</w:t>
      </w:r>
    </w:p>
    <w:p w:rsidR="009C5D34" w:rsidRPr="008547A1" w:rsidRDefault="009C5D34">
      <w:pPr>
        <w:pStyle w:val="NormalnyWeb"/>
        <w:spacing w:after="0"/>
        <w:ind w:left="-363"/>
      </w:pPr>
    </w:p>
    <w:p w:rsidR="009C5D34" w:rsidRPr="008547A1" w:rsidRDefault="009C5D34">
      <w:pPr>
        <w:pStyle w:val="NormalnyWeb"/>
        <w:spacing w:after="0"/>
        <w:ind w:left="-420" w:right="-278"/>
      </w:pPr>
      <w:r w:rsidRPr="008547A1">
        <w:rPr>
          <w:b/>
          <w:bCs/>
          <w:u w:val="single"/>
        </w:rPr>
        <w:t>I rok studiów NOWY PROGRAM  zgodny z USTAWĄ 2.0</w:t>
      </w:r>
    </w:p>
    <w:p w:rsidR="009C5D34" w:rsidRPr="008547A1" w:rsidRDefault="009C5D34">
      <w:pPr>
        <w:pStyle w:val="NormalnyWeb"/>
        <w:spacing w:after="0"/>
        <w:ind w:left="-420" w:right="-278"/>
      </w:pPr>
    </w:p>
    <w:p w:rsidR="009C5D34" w:rsidRPr="008547A1" w:rsidRDefault="009C5D34">
      <w:pPr>
        <w:pStyle w:val="NormalnyWeb"/>
        <w:spacing w:after="0"/>
        <w:ind w:left="-420" w:right="-278"/>
      </w:pPr>
      <w:r w:rsidRPr="008547A1">
        <w:rPr>
          <w:b/>
          <w:bCs/>
        </w:rPr>
        <w:t>dr hab. Wojciech Mruk</w:t>
      </w:r>
      <w:r w:rsidRPr="008547A1">
        <w:t xml:space="preserve">, </w:t>
      </w:r>
      <w:r w:rsidRPr="008547A1">
        <w:rPr>
          <w:i/>
          <w:iCs/>
        </w:rPr>
        <w:t xml:space="preserve">Między religią a magią. Pobożność w epoce średniowiecza </w:t>
      </w:r>
      <w:r w:rsidRPr="008547A1">
        <w:t>(II semestr) (konwersatorium, 30 h , 4 ECTS, limit – 20 osób)</w:t>
      </w:r>
    </w:p>
    <w:p w:rsidR="009C5D34" w:rsidRPr="008547A1" w:rsidRDefault="009C5D34">
      <w:pPr>
        <w:pStyle w:val="NormalnyWeb"/>
        <w:spacing w:after="0"/>
        <w:ind w:left="-420" w:right="-278"/>
      </w:pPr>
    </w:p>
    <w:p w:rsidR="009C5D34" w:rsidRPr="008547A1" w:rsidRDefault="009C5D34">
      <w:pPr>
        <w:pStyle w:val="NormalnyWeb"/>
        <w:spacing w:after="0"/>
        <w:ind w:left="-420" w:right="-278"/>
      </w:pPr>
      <w:r w:rsidRPr="008547A1">
        <w:rPr>
          <w:b/>
          <w:bCs/>
        </w:rPr>
        <w:t>dr Bartłomiej Gapiński</w:t>
      </w:r>
      <w:r w:rsidRPr="008547A1">
        <w:t>,</w:t>
      </w:r>
      <w:r w:rsidRPr="008547A1">
        <w:rPr>
          <w:i/>
          <w:iCs/>
        </w:rPr>
        <w:t xml:space="preserve"> Wprowadzenie do antropologii religii </w:t>
      </w:r>
      <w:r w:rsidRPr="008547A1">
        <w:t>(II semestr, konwersatorium, 30 h , 4 ECTS, limit – 20 osób)</w:t>
      </w:r>
    </w:p>
    <w:p w:rsidR="009C5D34" w:rsidRPr="008547A1" w:rsidRDefault="009C5D34">
      <w:pPr>
        <w:pStyle w:val="NormalnyWeb"/>
        <w:spacing w:after="0"/>
        <w:ind w:left="-420" w:right="-278"/>
      </w:pPr>
    </w:p>
    <w:p w:rsidR="009C5D34" w:rsidRPr="008547A1" w:rsidRDefault="009C5D34">
      <w:pPr>
        <w:pStyle w:val="NormalnyWeb"/>
        <w:spacing w:after="0"/>
        <w:ind w:left="-420" w:right="-278"/>
      </w:pPr>
      <w:r w:rsidRPr="008547A1">
        <w:rPr>
          <w:b/>
          <w:bCs/>
        </w:rPr>
        <w:t>prof. dr hab. Andrzej Chwalba</w:t>
      </w:r>
      <w:r w:rsidRPr="008547A1">
        <w:t>,</w:t>
      </w:r>
      <w:r w:rsidRPr="008547A1">
        <w:rPr>
          <w:b/>
          <w:bCs/>
        </w:rPr>
        <w:t xml:space="preserve"> </w:t>
      </w:r>
      <w:r w:rsidRPr="008547A1">
        <w:rPr>
          <w:i/>
          <w:iCs/>
        </w:rPr>
        <w:t>Doświadczenia I i II wojny światowej. Interpretacje kulturowe</w:t>
      </w:r>
      <w:r w:rsidRPr="008547A1">
        <w:t xml:space="preserve"> (konwersatorium, 30 h, II sem, 3 ECTS, limit – 20 osób) (30h, II semestr, 2 grupy)</w:t>
      </w:r>
    </w:p>
    <w:p w:rsidR="009C5D34" w:rsidRPr="008547A1" w:rsidRDefault="009C5D34">
      <w:pPr>
        <w:pStyle w:val="NormalnyWeb"/>
        <w:spacing w:after="0"/>
        <w:ind w:left="-420"/>
      </w:pPr>
    </w:p>
    <w:p w:rsidR="009C5D34" w:rsidRPr="008547A1" w:rsidRDefault="009C5D34">
      <w:pPr>
        <w:pStyle w:val="NormalnyWeb"/>
        <w:spacing w:after="0"/>
        <w:ind w:left="-420"/>
      </w:pPr>
      <w:r w:rsidRPr="008547A1">
        <w:rPr>
          <w:b/>
          <w:bCs/>
        </w:rPr>
        <w:t>H2.13.3 dr hab. Konrad Wnęk</w:t>
      </w:r>
      <w:r w:rsidRPr="008547A1">
        <w:t>,</w:t>
      </w:r>
      <w:r w:rsidRPr="008547A1">
        <w:rPr>
          <w:b/>
          <w:bCs/>
          <w:i/>
          <w:iCs/>
        </w:rPr>
        <w:t xml:space="preserve"> </w:t>
      </w:r>
      <w:r w:rsidRPr="008547A1">
        <w:rPr>
          <w:i/>
          <w:iCs/>
        </w:rPr>
        <w:t>Historyk w przestrzeni wirtualnej. Zasoby internetowe i oprogramowanie w warsztacie historii kulturowej</w:t>
      </w:r>
      <w:r w:rsidRPr="008547A1">
        <w:t xml:space="preserve"> (3 grupy, 30h, laboratorium, I semestr, limit 12 osób, 4 ECTS)</w:t>
      </w:r>
    </w:p>
    <w:p w:rsidR="009C5D34" w:rsidRPr="008547A1" w:rsidRDefault="009C5D34">
      <w:pPr>
        <w:pStyle w:val="NormalnyWeb"/>
        <w:spacing w:after="0"/>
        <w:ind w:left="-420"/>
      </w:pPr>
    </w:p>
    <w:p w:rsidR="009C5D34" w:rsidRPr="008547A1" w:rsidRDefault="009C5D34">
      <w:pPr>
        <w:pStyle w:val="NormalnyWeb"/>
        <w:spacing w:after="0"/>
        <w:ind w:left="-420"/>
      </w:pPr>
      <w:r w:rsidRPr="008547A1">
        <w:rPr>
          <w:b/>
          <w:bCs/>
        </w:rPr>
        <w:t>H2.13.4</w:t>
      </w:r>
      <w:r w:rsidRPr="008547A1">
        <w:t xml:space="preserve"> </w:t>
      </w:r>
      <w:r w:rsidRPr="008547A1">
        <w:rPr>
          <w:b/>
          <w:bCs/>
        </w:rPr>
        <w:t xml:space="preserve">Metodologia badań historyczno- kulturowych </w:t>
      </w:r>
      <w:r w:rsidRPr="008547A1">
        <w:t xml:space="preserve">(30h, laboratorium źródłoznawcze - </w:t>
      </w:r>
      <w:r w:rsidRPr="008547A1">
        <w:rPr>
          <w:u w:val="single"/>
        </w:rPr>
        <w:t>jedno do wyboru</w:t>
      </w:r>
      <w:r w:rsidRPr="008547A1">
        <w:t>, 2 grupy, limit 15 osób na grupę, 3 ECTS):</w:t>
      </w:r>
    </w:p>
    <w:p w:rsidR="009C5D34" w:rsidRPr="008547A1" w:rsidRDefault="009C5D34">
      <w:pPr>
        <w:pStyle w:val="NormalnyWeb"/>
        <w:spacing w:after="0"/>
        <w:ind w:left="-420" w:right="-278"/>
      </w:pPr>
      <w:r w:rsidRPr="008547A1">
        <w:rPr>
          <w:b/>
          <w:bCs/>
        </w:rPr>
        <w:t>H.2.13.4a dr hab. Marta Kurkowska-Budzan</w:t>
      </w:r>
      <w:r w:rsidRPr="008547A1">
        <w:rPr>
          <w:b/>
          <w:bCs/>
          <w:i/>
          <w:iCs/>
        </w:rPr>
        <w:t xml:space="preserve">, </w:t>
      </w:r>
      <w:r w:rsidRPr="008547A1">
        <w:rPr>
          <w:i/>
          <w:iCs/>
        </w:rPr>
        <w:t xml:space="preserve">Teoria ugruntowana </w:t>
      </w:r>
      <w:r w:rsidRPr="008547A1">
        <w:t>(</w:t>
      </w:r>
      <w:r w:rsidR="00A05B81" w:rsidRPr="008547A1">
        <w:t>I</w:t>
      </w:r>
      <w:r w:rsidRPr="008547A1">
        <w:t xml:space="preserve"> sem. 30 h)</w:t>
      </w:r>
    </w:p>
    <w:p w:rsidR="009C5D34" w:rsidRPr="008547A1" w:rsidRDefault="009C5D34">
      <w:pPr>
        <w:pStyle w:val="NormalnyWeb"/>
        <w:spacing w:after="0"/>
        <w:ind w:left="-420" w:right="-278"/>
      </w:pPr>
      <w:r w:rsidRPr="008547A1">
        <w:rPr>
          <w:b/>
          <w:bCs/>
        </w:rPr>
        <w:t>H2.13.4b dr Paweł</w:t>
      </w:r>
      <w:r w:rsidRPr="008547A1">
        <w:rPr>
          <w:i/>
          <w:iCs/>
        </w:rPr>
        <w:t xml:space="preserve"> </w:t>
      </w:r>
      <w:r w:rsidRPr="008547A1">
        <w:rPr>
          <w:b/>
          <w:bCs/>
        </w:rPr>
        <w:t>Sękowski</w:t>
      </w:r>
      <w:r w:rsidRPr="008547A1">
        <w:t xml:space="preserve">, </w:t>
      </w:r>
      <w:r w:rsidRPr="008547A1">
        <w:rPr>
          <w:i/>
        </w:rPr>
        <w:t>Metodologia badań nad historia migracji, migrantów i uchodźców</w:t>
      </w:r>
      <w:r w:rsidRPr="008547A1">
        <w:t xml:space="preserve"> (II semestr, 30 h).</w:t>
      </w:r>
    </w:p>
    <w:p w:rsidR="009C5D34" w:rsidRPr="008547A1" w:rsidRDefault="009C5D34">
      <w:pPr>
        <w:pStyle w:val="NormalnyWeb"/>
        <w:spacing w:after="0"/>
        <w:ind w:left="-420" w:right="-278"/>
      </w:pPr>
    </w:p>
    <w:p w:rsidR="009C5D34" w:rsidRPr="008547A1" w:rsidRDefault="009C5D34">
      <w:pPr>
        <w:pStyle w:val="NormalnyWeb"/>
        <w:spacing w:after="0"/>
        <w:ind w:left="-420" w:right="-278"/>
      </w:pPr>
      <w:r w:rsidRPr="008547A1">
        <w:rPr>
          <w:b/>
          <w:bCs/>
        </w:rPr>
        <w:t xml:space="preserve">Źródłoznawstwo wobec wyzwań antropologii historycznej </w:t>
      </w:r>
      <w:r w:rsidRPr="008547A1">
        <w:t xml:space="preserve">(30h, laboratorium źródłoznawcze - </w:t>
      </w:r>
      <w:r w:rsidRPr="008547A1">
        <w:rPr>
          <w:u w:val="single"/>
        </w:rPr>
        <w:t>jedno do wyboru</w:t>
      </w:r>
      <w:r w:rsidRPr="008547A1">
        <w:t>, 2 grupy, limit 15 osób na grupę, 3 ECTS):</w:t>
      </w:r>
    </w:p>
    <w:p w:rsidR="009C5D34" w:rsidRPr="008547A1" w:rsidRDefault="009C5D34">
      <w:pPr>
        <w:pStyle w:val="NormalnyWeb"/>
        <w:spacing w:after="0"/>
        <w:ind w:left="-420" w:right="-278"/>
      </w:pPr>
      <w:r w:rsidRPr="008547A1">
        <w:rPr>
          <w:b/>
          <w:bCs/>
        </w:rPr>
        <w:t>dr Rafał Szmytka</w:t>
      </w:r>
      <w:r w:rsidRPr="008547A1">
        <w:t>,</w:t>
      </w:r>
      <w:r w:rsidRPr="008547A1">
        <w:rPr>
          <w:b/>
          <w:bCs/>
          <w:i/>
          <w:iCs/>
        </w:rPr>
        <w:t xml:space="preserve"> </w:t>
      </w:r>
      <w:r w:rsidRPr="008547A1">
        <w:rPr>
          <w:i/>
          <w:iCs/>
        </w:rPr>
        <w:t xml:space="preserve">Historia graficzna. Reprezentacja wydarzeń w nowożytnych źródłach ikonograficznych </w:t>
      </w:r>
      <w:r w:rsidRPr="008547A1">
        <w:t>(30 h, I semestr).</w:t>
      </w:r>
    </w:p>
    <w:p w:rsidR="009C5D34" w:rsidRPr="008547A1" w:rsidRDefault="009C5D34">
      <w:pPr>
        <w:pStyle w:val="NormalnyWeb"/>
        <w:spacing w:after="0"/>
        <w:ind w:left="-420" w:right="-278"/>
      </w:pPr>
      <w:r w:rsidRPr="008547A1">
        <w:rPr>
          <w:b/>
          <w:bCs/>
        </w:rPr>
        <w:t xml:space="preserve">dr </w:t>
      </w:r>
      <w:r w:rsidR="00B348CF" w:rsidRPr="008547A1">
        <w:rPr>
          <w:b/>
          <w:bCs/>
        </w:rPr>
        <w:t xml:space="preserve">hab. </w:t>
      </w:r>
      <w:r w:rsidRPr="008547A1">
        <w:rPr>
          <w:b/>
          <w:bCs/>
        </w:rPr>
        <w:t xml:space="preserve">Katarzyna Kuras, </w:t>
      </w:r>
      <w:r w:rsidRPr="008547A1">
        <w:rPr>
          <w:i/>
        </w:rPr>
        <w:t>Ludzie i społeczeństwo w czasach nowożytnych</w:t>
      </w:r>
      <w:r w:rsidRPr="008547A1">
        <w:t xml:space="preserve"> (30 h. I sem.)</w:t>
      </w:r>
    </w:p>
    <w:p w:rsidR="009C5D34" w:rsidRPr="008547A1" w:rsidRDefault="009C5D34">
      <w:pPr>
        <w:pStyle w:val="NormalnyWeb"/>
        <w:spacing w:after="0"/>
      </w:pPr>
    </w:p>
    <w:p w:rsidR="009C5D34" w:rsidRPr="008547A1" w:rsidRDefault="009C5D34">
      <w:pPr>
        <w:pStyle w:val="NormalnyWeb"/>
        <w:spacing w:after="0"/>
        <w:ind w:left="-363" w:right="-278"/>
      </w:pPr>
      <w:r w:rsidRPr="008547A1">
        <w:rPr>
          <w:b/>
          <w:bCs/>
          <w:u w:val="single"/>
        </w:rPr>
        <w:t>II rok studiów (STAR</w:t>
      </w:r>
      <w:r w:rsidR="009D3C0C" w:rsidRPr="008547A1">
        <w:rPr>
          <w:b/>
          <w:bCs/>
          <w:u w:val="single"/>
        </w:rPr>
        <w:t>Y</w:t>
      </w:r>
      <w:r w:rsidRPr="008547A1">
        <w:rPr>
          <w:b/>
          <w:bCs/>
          <w:u w:val="single"/>
        </w:rPr>
        <w:t xml:space="preserve"> PROGRAM)</w:t>
      </w:r>
    </w:p>
    <w:p w:rsidR="009C5D34" w:rsidRPr="008547A1" w:rsidRDefault="009C5D34">
      <w:pPr>
        <w:pStyle w:val="NormalnyWeb"/>
        <w:spacing w:after="0"/>
        <w:ind w:left="-363" w:right="-278"/>
        <w:jc w:val="center"/>
      </w:pPr>
    </w:p>
    <w:p w:rsidR="009C5D34" w:rsidRPr="008547A1" w:rsidRDefault="009C5D34">
      <w:pPr>
        <w:pStyle w:val="NormalnyWeb"/>
        <w:spacing w:after="0"/>
        <w:ind w:left="-363" w:right="-278"/>
      </w:pPr>
      <w:r w:rsidRPr="008547A1">
        <w:rPr>
          <w:b/>
          <w:bCs/>
        </w:rPr>
        <w:t xml:space="preserve">H2.13.5 dr Rafał Szmytka, </w:t>
      </w:r>
      <w:r w:rsidRPr="008547A1">
        <w:rPr>
          <w:i/>
          <w:iCs/>
        </w:rPr>
        <w:t xml:space="preserve">Projekt: książka </w:t>
      </w:r>
      <w:r w:rsidRPr="008547A1">
        <w:t>(30 h, I semestr, 1 grupa) (6 ECTS)</w:t>
      </w:r>
    </w:p>
    <w:p w:rsidR="009C5D34" w:rsidRPr="008547A1" w:rsidRDefault="009C5D34">
      <w:pPr>
        <w:pStyle w:val="NormalnyWeb"/>
        <w:spacing w:after="0"/>
        <w:ind w:left="-363" w:right="-278"/>
      </w:pPr>
      <w:r w:rsidRPr="008547A1">
        <w:rPr>
          <w:b/>
          <w:bCs/>
        </w:rPr>
        <w:t>H2.13.6 Klasa, rasa, płeć… Kategorie socjologiczne w badaniach historycznych</w:t>
      </w:r>
      <w:r w:rsidRPr="008547A1">
        <w:t xml:space="preserve"> (4 ECTS)</w:t>
      </w:r>
    </w:p>
    <w:p w:rsidR="009C5D34" w:rsidRPr="008547A1" w:rsidRDefault="009C5D34">
      <w:pPr>
        <w:pStyle w:val="NormalnyWeb"/>
        <w:spacing w:after="0"/>
        <w:ind w:left="-363" w:right="-278"/>
      </w:pPr>
      <w:r w:rsidRPr="008547A1">
        <w:rPr>
          <w:b/>
          <w:bCs/>
        </w:rPr>
        <w:t xml:space="preserve">dr hab. Barbara Klich-Kluczewska, </w:t>
      </w:r>
      <w:r w:rsidRPr="008547A1">
        <w:rPr>
          <w:i/>
          <w:iCs/>
        </w:rPr>
        <w:t xml:space="preserve">Biopolityka w Europie Środkowo- Wschodniej. Doświadczenia, reprezentacje i pamięć </w:t>
      </w:r>
      <w:r w:rsidRPr="008547A1">
        <w:t>(konwersatorium, 30 h, I semestr)</w:t>
      </w:r>
    </w:p>
    <w:p w:rsidR="009C5D34" w:rsidRPr="008547A1" w:rsidRDefault="009C5D34">
      <w:pPr>
        <w:pStyle w:val="NormalnyWeb"/>
        <w:spacing w:after="0"/>
        <w:ind w:left="-363" w:right="-278"/>
      </w:pPr>
      <w:r w:rsidRPr="008547A1">
        <w:rPr>
          <w:b/>
          <w:bCs/>
        </w:rPr>
        <w:t xml:space="preserve">H2.13.7 Ciało jako przedmiot badań antropologiczno-historycznych </w:t>
      </w:r>
      <w:r w:rsidRPr="008547A1">
        <w:t>zajęcia źródłoznawcze (5 ECTS)</w:t>
      </w:r>
    </w:p>
    <w:p w:rsidR="009C5D34" w:rsidRPr="008547A1" w:rsidRDefault="009C5D34">
      <w:pPr>
        <w:pStyle w:val="NormalnyWeb"/>
        <w:spacing w:after="0"/>
        <w:ind w:left="-363" w:right="-278"/>
      </w:pPr>
      <w:r w:rsidRPr="008547A1">
        <w:rPr>
          <w:b/>
          <w:bCs/>
        </w:rPr>
        <w:t>dr hab. Piotr Wróbel</w:t>
      </w:r>
      <w:r w:rsidRPr="008547A1">
        <w:rPr>
          <w:i/>
          <w:iCs/>
        </w:rPr>
        <w:t xml:space="preserve">, Historia starości </w:t>
      </w:r>
      <w:r w:rsidRPr="008547A1">
        <w:t>(30 h, I semestr, 1 grupa)</w:t>
      </w:r>
    </w:p>
    <w:p w:rsidR="009C5D34" w:rsidRPr="008547A1" w:rsidRDefault="009C5D34">
      <w:pPr>
        <w:pStyle w:val="NormalnyWeb"/>
        <w:spacing w:after="0"/>
        <w:ind w:left="-363" w:right="-278"/>
      </w:pPr>
      <w:r w:rsidRPr="008547A1">
        <w:rPr>
          <w:b/>
          <w:bCs/>
        </w:rPr>
        <w:t>H2.13.8 dr Marcin Jarząbek,</w:t>
      </w:r>
      <w:r w:rsidRPr="008547A1">
        <w:rPr>
          <w:b/>
          <w:bCs/>
          <w:i/>
          <w:iCs/>
        </w:rPr>
        <w:t xml:space="preserve"> </w:t>
      </w:r>
      <w:r w:rsidRPr="008547A1">
        <w:rPr>
          <w:i/>
          <w:iCs/>
        </w:rPr>
        <w:t xml:space="preserve">Historyk w przestrzeni miejskiej. Analiza zjawisk kulturowych /zajęcia terenowe/ </w:t>
      </w:r>
      <w:r w:rsidRPr="008547A1">
        <w:t>(30 h, II semestr, 2 grupy, limit 18 osób) (6 ECTS)</w:t>
      </w:r>
    </w:p>
    <w:p w:rsidR="009C5D34" w:rsidRPr="008547A1" w:rsidRDefault="009C5D34">
      <w:pPr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pStyle w:val="Normalny1"/>
        <w:spacing w:line="276" w:lineRule="auto"/>
        <w:ind w:left="-359" w:right="-279"/>
        <w:jc w:val="both"/>
        <w:rPr>
          <w:rFonts w:ascii="Calibri" w:hAnsi="Calibri" w:cs="Calibri"/>
          <w:color w:val="auto"/>
        </w:rPr>
      </w:pPr>
    </w:p>
    <w:p w:rsidR="009C5D34" w:rsidRPr="008547A1" w:rsidRDefault="009C5D34">
      <w:pPr>
        <w:pStyle w:val="Normalny1"/>
        <w:spacing w:line="276" w:lineRule="auto"/>
        <w:ind w:left="-359" w:right="-279"/>
        <w:jc w:val="both"/>
        <w:rPr>
          <w:rFonts w:ascii="Calibri" w:hAnsi="Calibri" w:cs="Calibri"/>
          <w:color w:val="auto"/>
        </w:rPr>
      </w:pPr>
    </w:p>
    <w:p w:rsidR="009C5D34" w:rsidRPr="008547A1" w:rsidRDefault="009C5D34">
      <w:pPr>
        <w:pStyle w:val="Normalny1"/>
        <w:spacing w:line="276" w:lineRule="auto"/>
        <w:ind w:left="-359" w:right="-279"/>
        <w:jc w:val="both"/>
        <w:rPr>
          <w:rFonts w:ascii="Calibri" w:hAnsi="Calibri" w:cs="Calibri"/>
          <w:color w:val="auto"/>
        </w:rPr>
      </w:pPr>
    </w:p>
    <w:p w:rsidR="009C5D34" w:rsidRPr="008547A1" w:rsidRDefault="009C5D34">
      <w:pPr>
        <w:pStyle w:val="Normalny1"/>
        <w:spacing w:line="276" w:lineRule="auto"/>
        <w:ind w:left="-359" w:right="-279"/>
        <w:jc w:val="both"/>
        <w:rPr>
          <w:rFonts w:ascii="Calibri" w:hAnsi="Calibri" w:cs="Calibri"/>
          <w:color w:val="auto"/>
        </w:rPr>
      </w:pPr>
    </w:p>
    <w:p w:rsidR="009C5D34" w:rsidRPr="008547A1" w:rsidRDefault="009C5D34">
      <w:pPr>
        <w:pStyle w:val="Normalny1"/>
        <w:spacing w:line="276" w:lineRule="auto"/>
        <w:ind w:left="-359" w:right="-279"/>
        <w:jc w:val="both"/>
        <w:rPr>
          <w:rFonts w:ascii="Calibri" w:hAnsi="Calibri" w:cs="Calibri"/>
          <w:color w:val="auto"/>
        </w:rPr>
      </w:pPr>
    </w:p>
    <w:p w:rsidR="009C5D34" w:rsidRPr="008547A1" w:rsidRDefault="009C5D34">
      <w:pPr>
        <w:pStyle w:val="Normalny1"/>
        <w:spacing w:line="276" w:lineRule="auto"/>
        <w:ind w:left="-359" w:right="-279"/>
        <w:jc w:val="both"/>
        <w:rPr>
          <w:rFonts w:ascii="Calibri" w:hAnsi="Calibri" w:cs="Calibri"/>
          <w:color w:val="auto"/>
        </w:rPr>
      </w:pPr>
    </w:p>
    <w:p w:rsidR="009C5D34" w:rsidRPr="008547A1" w:rsidRDefault="009C5D34">
      <w:pPr>
        <w:pStyle w:val="Normalny1"/>
        <w:spacing w:line="276" w:lineRule="auto"/>
        <w:ind w:left="-359" w:right="-279"/>
        <w:jc w:val="both"/>
        <w:rPr>
          <w:rFonts w:ascii="Calibri" w:hAnsi="Calibri" w:cs="Calibri"/>
          <w:color w:val="auto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SPECJALIZACJA ANTROPOLOGIA HISTORYCZNA NOWY PLAN 2019-2021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ROK I </w:t>
      </w:r>
      <w:r w:rsidRPr="008547A1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sem. I-II 2019-20</w:t>
      </w: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7"/>
        <w:gridCol w:w="1620"/>
        <w:gridCol w:w="2520"/>
        <w:gridCol w:w="1619"/>
        <w:gridCol w:w="1440"/>
        <w:gridCol w:w="900"/>
        <w:gridCol w:w="901"/>
      </w:tblGrid>
      <w:tr w:rsidR="009C5D34" w:rsidRPr="008547A1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Forma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</w:pPr>
            <w:r w:rsidRPr="008547A1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9C5D34" w:rsidRPr="008547A1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Specjalizacja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antropologia historyczna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Metodologia badań historyczno-kulturowych i źródłoznawstwo 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Źródłoznawstwo wobec wyzwań antropologii historycznej 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Wprowadzenie do antropologii religii </w:t>
            </w:r>
          </w:p>
          <w:p w:rsidR="009C5D34" w:rsidRPr="008547A1" w:rsidRDefault="009C5D34">
            <w:pPr>
              <w:pStyle w:val="Nagwek"/>
              <w:ind w:left="-108" w:right="-108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Historia ludowa, magia i myślenie potoczne Między religią a magią. Pobożność w epoce średniowiecza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sz w:val="16"/>
                <w:szCs w:val="16"/>
              </w:rPr>
            </w:pPr>
            <w:r w:rsidRPr="008547A1">
              <w:rPr>
                <w:b/>
                <w:bCs/>
                <w:sz w:val="20"/>
                <w:szCs w:val="20"/>
              </w:rPr>
              <w:t>Historyk w przestrzeni wirtualnej. Zasoby internetowe i oprogramowanie w warsztacie historii kulturowej</w:t>
            </w:r>
            <w:r w:rsidRPr="008547A1">
              <w:rPr>
                <w:sz w:val="16"/>
                <w:szCs w:val="16"/>
              </w:rPr>
              <w:t xml:space="preserve"> </w:t>
            </w:r>
          </w:p>
          <w:p w:rsidR="009C5D34" w:rsidRPr="008547A1" w:rsidRDefault="009C5D34">
            <w:pPr>
              <w:pStyle w:val="Nagwek"/>
              <w:ind w:left="-108" w:right="-108"/>
              <w:rPr>
                <w:sz w:val="16"/>
                <w:szCs w:val="16"/>
              </w:rPr>
            </w:pPr>
          </w:p>
          <w:p w:rsidR="009C5D34" w:rsidRPr="008547A1" w:rsidRDefault="009C5D34">
            <w:pPr>
              <w:pStyle w:val="Nagwek"/>
              <w:tabs>
                <w:tab w:val="clear" w:pos="4536"/>
                <w:tab w:val="center" w:pos="4680"/>
              </w:tabs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Konflikty zbrojne i rewolucje. Interpretacje kulturowe Doświadczenia I i II wojny światowej. Interpretacje kulturowe</w:t>
            </w:r>
          </w:p>
          <w:p w:rsidR="009C5D34" w:rsidRPr="008547A1" w:rsidRDefault="009C5D34">
            <w:pPr>
              <w:pStyle w:val="Nagwek"/>
              <w:tabs>
                <w:tab w:val="clear" w:pos="4536"/>
                <w:tab w:val="center" w:pos="46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konwersatorium</w:t>
            </w: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konwersatorium</w:t>
            </w: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konwersatorium</w:t>
            </w: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right="-108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konwersatorium</w:t>
            </w: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laboratorium</w:t>
            </w: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konwersatorium</w:t>
            </w:r>
          </w:p>
          <w:p w:rsidR="009C5D34" w:rsidRPr="008547A1" w:rsidRDefault="009C5D34">
            <w:pPr>
              <w:pStyle w:val="Nagwek"/>
              <w:tabs>
                <w:tab w:val="left" w:pos="3164"/>
              </w:tabs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5 4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</w:pPr>
            <w:r w:rsidRPr="008547A1">
              <w:rPr>
                <w:b/>
                <w:bCs/>
                <w:sz w:val="20"/>
                <w:szCs w:val="20"/>
              </w:rPr>
              <w:t>4 3</w:t>
            </w:r>
          </w:p>
        </w:tc>
      </w:tr>
      <w:tr w:rsidR="009C5D34" w:rsidRPr="008547A1">
        <w:trPr>
          <w:trHeight w:val="31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tabs>
                <w:tab w:val="left" w:pos="3164"/>
              </w:tabs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120 180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</w:tbl>
    <w:p w:rsidR="009C5D34" w:rsidRPr="008547A1" w:rsidRDefault="009C5D34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pageBreakBefore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ROK II </w:t>
      </w:r>
      <w:r w:rsidRPr="008547A1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sem. III-IV 2020-21</w:t>
      </w: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7"/>
        <w:gridCol w:w="1620"/>
        <w:gridCol w:w="2520"/>
        <w:gridCol w:w="1619"/>
        <w:gridCol w:w="1440"/>
        <w:gridCol w:w="900"/>
        <w:gridCol w:w="901"/>
      </w:tblGrid>
      <w:tr w:rsidR="009C5D34" w:rsidRPr="008547A1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Forma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</w:pPr>
            <w:r w:rsidRPr="008547A1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9C5D34" w:rsidRPr="008547A1">
        <w:trPr>
          <w:trHeight w:val="321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Specjalizacja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antropologia historyczna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H2.13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Pamięcioznawstwo i studia nad dziedzictwem kulturowym 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sz w:val="16"/>
                <w:szCs w:val="16"/>
              </w:rPr>
            </w:pPr>
            <w:r w:rsidRPr="008547A1">
              <w:rPr>
                <w:b/>
                <w:bCs/>
                <w:sz w:val="20"/>
                <w:szCs w:val="20"/>
              </w:rPr>
              <w:t>Historyk w przestrzeni miejskiej. Analiza zjawisk kulturowych /zajęcia terenowe</w:t>
            </w:r>
            <w:r w:rsidRPr="008547A1">
              <w:rPr>
                <w:sz w:val="16"/>
                <w:szCs w:val="16"/>
              </w:rPr>
              <w:t xml:space="preserve"> </w:t>
            </w:r>
          </w:p>
          <w:p w:rsidR="009C5D34" w:rsidRPr="008547A1" w:rsidRDefault="009C5D34">
            <w:pPr>
              <w:pStyle w:val="Nagwek"/>
              <w:ind w:right="-108"/>
              <w:rPr>
                <w:sz w:val="16"/>
                <w:szCs w:val="16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Klasa, rasa, płeć… Kategorie socjologiczne w badaniach historycznych Kategoria płci kulturowej w badaniach historycznych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Ciało jako przedmiot badań antropologiczno-historycznych (zajęcia źródłoznawcze) Kategoria wieku w historiografii: historia starości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Projekt: książka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Historia środowiskowa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Praktyki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Zajęcia terenowe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konwersatorium 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Zaliczenie na ocenę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 Zaliczenie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15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4 3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4 3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7 3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6 4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</w:pPr>
            <w:r w:rsidRPr="008547A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C5D34" w:rsidRPr="008547A1">
        <w:trPr>
          <w:trHeight w:val="29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120 225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</w:tbl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 xml:space="preserve">Razem I i II rok 240 405 godz.  i 42 pkt. ECTS 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val="pl-PL"/>
        </w:rPr>
        <w:br w:type="column"/>
      </w:r>
      <w:r w:rsidRPr="008547A1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val="pl-PL"/>
        </w:rPr>
        <w:lastRenderedPageBreak/>
        <w:t>Moduł H2.14 Specjalizacja: Zarządzanie dokumentacją - archiwistyka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Limit: 24 osób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  <w:t>I rok NOWY PROGRAM ZGODNY Z USTAWĄ 2.0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H2.14.1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Stanisław Pijaj,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Historia administracji na ziemiach polskich od XIX do XXI wieku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, (wykład 30h, I</w:t>
      </w:r>
      <w:r w:rsidR="00885DF2"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semestr, egzamin, 3 ECTS)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H2.14.2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Janusz Pezda,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Podstawy archiwistyki i zarządzania dokumentacją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(wykład 15h, I semestr, zaliczenie na ocenę, 2 ECTS) 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H2.14.3a dr Adam Górski ,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Zintegrowany System Informacji Archiwalnej,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(laboratorium 15 h, I semestr,  zaliczenie na ocenę 3 pkt ECTS)  (UWAGA! DO WYBORU Z ZAJECIAMI dr dr Arkadiusz Więcha  w II semestrze)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H2.14.3b Dr Arkadiusz Więch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Zintegrowany System Informacji Archiwalnej,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laboratorium 15 h, II semestr,  zaliczenie na ocenę 3 pkt ECTS (UWAGA! DO WYBORU Z ZAJECIAMI dr Adama Górskiego w I semestrze)</w:t>
      </w:r>
    </w:p>
    <w:p w:rsidR="009C5D34" w:rsidRPr="008547A1" w:rsidRDefault="009C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H2.14.4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Zenon Piech</w:t>
      </w:r>
      <w:r w:rsidRPr="008547A1">
        <w:rPr>
          <w:rFonts w:ascii="Times New Roman" w:hAnsi="Times New Roman" w:cs="Times New Roman"/>
          <w:color w:val="auto"/>
          <w:kern w:val="1"/>
          <w:sz w:val="24"/>
          <w:szCs w:val="24"/>
          <w:lang w:val="pl-PL"/>
        </w:rPr>
        <w:t>,</w:t>
      </w:r>
      <w:r w:rsidRPr="008547A1">
        <w:rPr>
          <w:rFonts w:ascii="Times New Roman" w:hAnsi="Times New Roman" w:cs="Times New Roman"/>
          <w:i/>
          <w:iCs/>
          <w:color w:val="auto"/>
          <w:kern w:val="1"/>
          <w:sz w:val="24"/>
          <w:szCs w:val="24"/>
          <w:lang w:val="pl-PL"/>
        </w:rPr>
        <w:t xml:space="preserve"> Współczesne materiały ikonograficzne w warsztacie historyka - archiwisty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, (konwersatorium 30h, II semestr zaliczenie na ocenę, 4 ECTS)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H2.14.5 dr Arkadiusz Więch,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Metodyka pracy archiwalnej i zarządzania dokumentacją, (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konwersatorium 30h, II semestr zaliczenie na ocenę, 4 ECTS)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H2.14.6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Specjalistyczna praktyka archiwalna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, (80 h, zaliczenie, 5 ECTS)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SUMA: 200 h, 21 pkt ECTS</w:t>
      </w:r>
    </w:p>
    <w:p w:rsidR="009C5D34" w:rsidRPr="008547A1" w:rsidRDefault="009C5D34">
      <w:pPr>
        <w:pStyle w:val="Normalny1"/>
        <w:rPr>
          <w:color w:val="auto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  <w:t>II rok (STARY PROGRAM)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H2.14.7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Praktyka z pracy biurowej i zarządzania dokumentacją,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(40 h, zaliczenie, 3 pkt ECTS)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H2.14.8 dr 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Janusz Pezda,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Zbiory specjalne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, (konwersatorium 30h, I semestr, zaliczenie z oceną, 3 ECTS)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H2.14.9 dr Adam Górski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Organizacja pracy biurowej i archiwum zakładowego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, (konwersatorium 30 h, I semestr zaliczenie na ocenę, 4 pkt ECTS)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H2.14.10 dr </w:t>
      </w:r>
      <w:r w:rsidR="00897CAC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Arkadiusz Więch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, Regulacje prawne w archiwistyce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, (konwersatorium 30h, I</w:t>
      </w:r>
      <w:r w:rsidR="00F33A27">
        <w:rPr>
          <w:rFonts w:ascii="Times New Roman" w:hAnsi="Times New Roman" w:cs="Times New Roman"/>
          <w:color w:val="auto"/>
          <w:sz w:val="24"/>
          <w:szCs w:val="24"/>
          <w:lang w:val="pl-PL"/>
        </w:rPr>
        <w:t>I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semestr, zaliczenie z oceną, 4 ECTS)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H2.14.11 dr Adam Świątek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Komputerowe bazy danych w archiwistyce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(laboratorium </w:t>
      </w:r>
      <w:r w:rsidR="00A05B81"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>30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h, II semestr zaliczenie, 3 pkt ECTS, 2 grupy) 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H2.14.12. dr Arkadiusz Więch</w:t>
      </w:r>
      <w:r w:rsidRPr="008547A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 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Dokumentacja współczesna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konwersatorium (15 h, II semestr zaliczenie z oceną, 2 pkt ECTS) 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H2.14.13  dr </w:t>
      </w:r>
      <w:r w:rsidR="00B348CF"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hab. </w:t>
      </w: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Andrzej Marzec,</w:t>
      </w:r>
      <w:r w:rsidRPr="008547A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Genealogia w służbie archiwów rodzinnych i społecznych, </w:t>
      </w:r>
      <w:r w:rsidRPr="008547A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(konwersatorium 15 h, II semestr,  zaliczenie, 2 pkt ECTS) 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SUMA: 175 h, 21 pkt ECTS</w:t>
      </w: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pStyle w:val="Normalny1"/>
        <w:rPr>
          <w:color w:val="auto"/>
        </w:rPr>
      </w:pPr>
    </w:p>
    <w:p w:rsidR="009C5D34" w:rsidRPr="008547A1" w:rsidRDefault="009C5D34">
      <w:pPr>
        <w:pStyle w:val="Podtytu"/>
        <w:jc w:val="left"/>
        <w:rPr>
          <w:sz w:val="24"/>
          <w:szCs w:val="24"/>
        </w:rPr>
      </w:pPr>
      <w:r w:rsidRPr="008547A1">
        <w:rPr>
          <w:sz w:val="24"/>
          <w:szCs w:val="24"/>
        </w:rPr>
        <w:lastRenderedPageBreak/>
        <w:t>SPECJALIZACJA: Zarządzanie dokumentacją – archiwistyka (Nowy PLAN 2019-2021)</w:t>
      </w:r>
    </w:p>
    <w:p w:rsidR="009C5D34" w:rsidRPr="008547A1" w:rsidRDefault="009C5D34">
      <w:pPr>
        <w:pStyle w:val="Nagwek1"/>
        <w:tabs>
          <w:tab w:val="left" w:pos="2552"/>
        </w:tabs>
        <w:jc w:val="right"/>
        <w:rPr>
          <w:sz w:val="20"/>
          <w:szCs w:val="20"/>
        </w:rPr>
      </w:pPr>
      <w:r w:rsidRPr="008547A1">
        <w:t xml:space="preserve">ROK I </w:t>
      </w:r>
      <w:r w:rsidRPr="008547A1">
        <w:rPr>
          <w:sz w:val="20"/>
          <w:szCs w:val="20"/>
        </w:rPr>
        <w:t>sem. I-II 2019-20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7"/>
        <w:gridCol w:w="2160"/>
        <w:gridCol w:w="1619"/>
        <w:gridCol w:w="1204"/>
        <w:gridCol w:w="900"/>
        <w:gridCol w:w="2397"/>
      </w:tblGrid>
      <w:tr w:rsidR="009C5D34" w:rsidRPr="008547A1">
        <w:trPr>
          <w:trHeight w:val="36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Forma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</w:pPr>
            <w:r w:rsidRPr="008547A1">
              <w:rPr>
                <w:b/>
                <w:bCs/>
                <w:sz w:val="20"/>
                <w:szCs w:val="20"/>
              </w:rPr>
              <w:t>Bilans punktów ECTS</w:t>
            </w:r>
          </w:p>
        </w:tc>
      </w:tr>
      <w:tr w:rsidR="009C5D34" w:rsidRPr="008547A1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Specjalizacja: Zarządzanie dokumentacją - </w:t>
            </w:r>
          </w:p>
          <w:p w:rsidR="009C5D34" w:rsidRPr="008547A1" w:rsidRDefault="009C5D34">
            <w:pPr>
              <w:pStyle w:val="Nagwek"/>
              <w:jc w:val="right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archiwistyka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Współczesne materiały ikonograficzne w warsztacie historyka - archiwisty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Historia administracji na ziemiach polskich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od XIX do XXI wieku</w:t>
            </w:r>
            <w:r w:rsidRPr="008547A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16"/>
                <w:szCs w:val="16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16"/>
                <w:szCs w:val="16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Podstawy archiwistyki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i zarządzania dokumentacją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Metodyka pracy archiwalnej i zarządzania dokumentacją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trike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Zintegrowany System Informacji Archiwalnej (ZoSIA)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Specjalistyczna praktyka archiwalna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konwersatorium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wykład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konwersatorium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konwersatorium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trike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konserwatorium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egzamin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trike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  15</w:t>
            </w:r>
          </w:p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trike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15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 ECTS:</w:t>
            </w:r>
            <w:r w:rsidRPr="008547A1">
              <w:rPr>
                <w:b/>
                <w:bCs/>
                <w:sz w:val="20"/>
                <w:szCs w:val="20"/>
              </w:rPr>
              <w:br/>
            </w:r>
            <w:r w:rsidRPr="008547A1">
              <w:rPr>
                <w:sz w:val="20"/>
                <w:szCs w:val="20"/>
              </w:rPr>
              <w:t xml:space="preserve">1 – uczestniczenie w zajęciach 30h;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1 – przygotowanie do zajęć 30h;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1 – realizacja projektów,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– kolokwium lub praca zaliczeniowa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 ECTS:</w:t>
            </w:r>
            <w:r w:rsidRPr="008547A1">
              <w:rPr>
                <w:b/>
                <w:bCs/>
                <w:sz w:val="20"/>
                <w:szCs w:val="20"/>
              </w:rPr>
              <w:br/>
            </w:r>
            <w:r w:rsidRPr="008547A1">
              <w:rPr>
                <w:sz w:val="20"/>
                <w:szCs w:val="20"/>
              </w:rPr>
              <w:t>1 – obecność na wykładzie 30h; 1 – przygotowanie do egzaminu; 1 - egzamin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 ECTS:</w:t>
            </w:r>
            <w:r w:rsidRPr="008547A1">
              <w:rPr>
                <w:b/>
                <w:bCs/>
                <w:sz w:val="20"/>
                <w:szCs w:val="20"/>
              </w:rPr>
              <w:br/>
            </w:r>
            <w:r w:rsidRPr="008547A1">
              <w:rPr>
                <w:sz w:val="20"/>
                <w:szCs w:val="20"/>
              </w:rPr>
              <w:t xml:space="preserve">1 – uczestniczenie i przygotowanie do zajęć; </w:t>
            </w: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1 - kolokwium lub praca zaliczeniowa</w:t>
            </w: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4 ECTS:</w:t>
            </w:r>
            <w:r w:rsidRPr="008547A1">
              <w:rPr>
                <w:b/>
                <w:bCs/>
                <w:sz w:val="20"/>
                <w:szCs w:val="20"/>
              </w:rPr>
              <w:br/>
            </w:r>
            <w:r w:rsidRPr="008547A1">
              <w:rPr>
                <w:sz w:val="20"/>
                <w:szCs w:val="20"/>
              </w:rPr>
              <w:t xml:space="preserve">1 – uczestniczenie w zajęciach 30h; 1 – realizacja zadań </w:t>
            </w:r>
            <w:r w:rsidRPr="008547A1">
              <w:rPr>
                <w:strike/>
                <w:sz w:val="20"/>
                <w:szCs w:val="20"/>
              </w:rPr>
              <w:t>w archiwum państwowym</w:t>
            </w:r>
            <w:r w:rsidRPr="008547A1">
              <w:rPr>
                <w:sz w:val="20"/>
                <w:szCs w:val="20"/>
              </w:rPr>
              <w:t xml:space="preserve"> 1 – przygotowanie do kolokwium; 1 - kolokwium </w:t>
            </w: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 ECTS: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– uczestniczenie w zajęciach i przygotowanie do ćwiczeń, 1 – realizacja projektów, 1- praca zaliczeniowa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5 ECTS:</w:t>
            </w: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3 – uczestniczenie w praktykach; </w:t>
            </w: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2 – przygotowanie do praktyk</w:t>
            </w: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</w:p>
        </w:tc>
      </w:tr>
      <w:tr w:rsidR="009C5D34" w:rsidRPr="008547A1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</w:tbl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pStyle w:val="Nagwek1"/>
        <w:jc w:val="right"/>
        <w:rPr>
          <w:sz w:val="20"/>
          <w:szCs w:val="20"/>
        </w:rPr>
      </w:pPr>
      <w:r w:rsidRPr="008547A1">
        <w:lastRenderedPageBreak/>
        <w:t xml:space="preserve">ROK II </w:t>
      </w:r>
      <w:r w:rsidRPr="008547A1">
        <w:rPr>
          <w:sz w:val="20"/>
          <w:szCs w:val="20"/>
        </w:rPr>
        <w:t>sem. III-IV 2020-21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7"/>
        <w:gridCol w:w="2160"/>
        <w:gridCol w:w="1619"/>
        <w:gridCol w:w="1260"/>
        <w:gridCol w:w="900"/>
        <w:gridCol w:w="2341"/>
      </w:tblGrid>
      <w:tr w:rsidR="009C5D34" w:rsidRPr="008547A1">
        <w:trPr>
          <w:trHeight w:val="61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Forma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center"/>
            </w:pPr>
            <w:r w:rsidRPr="008547A1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9C5D34" w:rsidRPr="008547A1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 xml:space="preserve">Specjalizacja: Zarządzanie dokumentacją - </w:t>
            </w:r>
          </w:p>
          <w:p w:rsidR="009C5D34" w:rsidRPr="008547A1" w:rsidRDefault="009C5D34">
            <w:pPr>
              <w:pStyle w:val="Nagwek"/>
              <w:jc w:val="right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archiwistyka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Regulacje prawne </w:t>
            </w: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w archiwistyce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Zbiory specjalne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trike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Komputerowe bazy danych w archiwistyce</w:t>
            </w:r>
          </w:p>
          <w:p w:rsidR="009C5D34" w:rsidRPr="008547A1" w:rsidRDefault="009C5D3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C5D34" w:rsidRPr="008547A1" w:rsidRDefault="009C5D3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C5D34" w:rsidRPr="008547A1" w:rsidRDefault="009C5D3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Dokumentacja współczesna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Genealogia w służbie archiwów rodzinnych i społecznych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Organizacja pracy biurowej i archiwum zakładowego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Elektroniczne Zarządzanie Dokumentacją (EZD)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lastRenderedPageBreak/>
              <w:t>Praktyka z pracy biurowej i zarządzania dokumentacją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konwersatorium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konwersatorium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trike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laboratorium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konwersatorium</w:t>
            </w: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  <w:r w:rsidRPr="008547A1">
              <w:rPr>
                <w:b/>
                <w:bCs/>
                <w:sz w:val="20"/>
                <w:szCs w:val="20"/>
                <w:lang w:val="de-DE"/>
              </w:rPr>
              <w:t>konwersatorium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  <w:lang w:val="de-DE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konwersatorium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laboratorium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lastRenderedPageBreak/>
              <w:t>praktyka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 na ocenę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zaliczenie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lastRenderedPageBreak/>
              <w:t>zaliczenie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trike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trike/>
                <w:sz w:val="20"/>
                <w:szCs w:val="20"/>
              </w:rPr>
              <w:t>15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15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15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30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15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b/>
                <w:bCs/>
                <w:strike/>
                <w:sz w:val="20"/>
                <w:szCs w:val="20"/>
              </w:rPr>
              <w:t>4</w:t>
            </w:r>
            <w:r w:rsidRPr="008547A1">
              <w:rPr>
                <w:b/>
                <w:bCs/>
                <w:sz w:val="20"/>
                <w:szCs w:val="20"/>
              </w:rPr>
              <w:t xml:space="preserve">   3 ECTS: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1 – uczestniczenie i przygotowanie do zajęć;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– przygotowanie wystąpienia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– przygotowanie do kolokwium lub pracy zaliczeniowej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– kolokwium lub praca zaliczeniowa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 ECTS: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1 – uczestniczenie w zajęciach (30h);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1 – przygotowanie do kolokwium;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– kolokwium lub praca zaliczeniowa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3 ECTS: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1 – uczestniczenie w zajęciach (30h);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1 – przygotowanie do kolokwium;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– kolokwium lub praca zaliczeniowa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 ECTS:</w:t>
            </w:r>
            <w:r w:rsidRPr="008547A1">
              <w:rPr>
                <w:b/>
                <w:bCs/>
                <w:sz w:val="20"/>
                <w:szCs w:val="20"/>
              </w:rPr>
              <w:br/>
            </w:r>
            <w:r w:rsidRPr="008547A1">
              <w:rPr>
                <w:sz w:val="20"/>
                <w:szCs w:val="20"/>
              </w:rPr>
              <w:t xml:space="preserve">1 – uczestniczenie w zajęciach (15h) i przygotowanie do zajęć;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– praca zaliczeniowa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 ECTS:</w:t>
            </w:r>
            <w:r w:rsidRPr="008547A1">
              <w:rPr>
                <w:b/>
                <w:bCs/>
                <w:sz w:val="20"/>
                <w:szCs w:val="20"/>
              </w:rPr>
              <w:br/>
            </w:r>
            <w:r w:rsidRPr="008547A1">
              <w:rPr>
                <w:sz w:val="20"/>
                <w:szCs w:val="20"/>
              </w:rPr>
              <w:t xml:space="preserve">1 – uczestniczenie i przygotowanie do zajęć;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1 - kolokwium lub praca zaliczeniowa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b/>
                <w:bCs/>
                <w:strike/>
                <w:sz w:val="20"/>
                <w:szCs w:val="20"/>
              </w:rPr>
              <w:t>4</w:t>
            </w:r>
            <w:r w:rsidRPr="008547A1">
              <w:rPr>
                <w:b/>
                <w:bCs/>
                <w:sz w:val="20"/>
                <w:szCs w:val="20"/>
              </w:rPr>
              <w:t xml:space="preserve">   3 ECTS: </w:t>
            </w:r>
            <w:r w:rsidRPr="008547A1">
              <w:rPr>
                <w:b/>
                <w:bCs/>
                <w:sz w:val="20"/>
                <w:szCs w:val="20"/>
              </w:rPr>
              <w:br/>
            </w:r>
            <w:r w:rsidRPr="008547A1">
              <w:rPr>
                <w:sz w:val="20"/>
                <w:szCs w:val="20"/>
              </w:rPr>
              <w:t xml:space="preserve">1 – uczestniczenie w zajęciach 30h; 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– przygotowanie wystąpienia</w:t>
            </w: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1 – przygotowanie do kolokwium 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1 - kolokwium lub praca zaliczeniowa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 ECTS:</w:t>
            </w:r>
            <w:r w:rsidRPr="008547A1">
              <w:rPr>
                <w:b/>
                <w:bCs/>
                <w:sz w:val="20"/>
                <w:szCs w:val="20"/>
              </w:rPr>
              <w:br/>
            </w:r>
            <w:r w:rsidRPr="008547A1">
              <w:rPr>
                <w:sz w:val="20"/>
                <w:szCs w:val="20"/>
              </w:rPr>
              <w:t xml:space="preserve">1 – uczestniczenie w zajęciach (15h) i przygotowanie do zajęć; 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– praca zaliczeniowa</w:t>
            </w: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lastRenderedPageBreak/>
              <w:t>3 ECTS:</w:t>
            </w:r>
            <w:r w:rsidRPr="008547A1">
              <w:rPr>
                <w:sz w:val="20"/>
                <w:szCs w:val="20"/>
              </w:rPr>
              <w:t xml:space="preserve"> </w:t>
            </w:r>
          </w:p>
          <w:p w:rsidR="009C5D34" w:rsidRPr="008547A1" w:rsidRDefault="009C5D34">
            <w:pPr>
              <w:pStyle w:val="Nagwek"/>
              <w:ind w:right="-108"/>
              <w:rPr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 xml:space="preserve">2 – uczestniczenie w praktykach; </w:t>
            </w:r>
          </w:p>
          <w:p w:rsidR="009C5D34" w:rsidRPr="008547A1" w:rsidRDefault="009C5D34">
            <w:pPr>
              <w:pStyle w:val="Nagwek"/>
              <w:ind w:right="-108"/>
              <w:rPr>
                <w:b/>
                <w:bCs/>
                <w:sz w:val="20"/>
                <w:szCs w:val="20"/>
              </w:rPr>
            </w:pPr>
            <w:r w:rsidRPr="008547A1">
              <w:rPr>
                <w:sz w:val="20"/>
                <w:szCs w:val="20"/>
              </w:rPr>
              <w:t>1 – przygotowanie do praktyk</w:t>
            </w: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  <w:tr w:rsidR="009C5D34" w:rsidRPr="008547A1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34" w:rsidRPr="008547A1" w:rsidRDefault="009C5D3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ind w:left="-108" w:righ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trike/>
                <w:sz w:val="20"/>
                <w:szCs w:val="20"/>
              </w:rPr>
              <w:t>175</w:t>
            </w:r>
          </w:p>
          <w:p w:rsidR="009C5D34" w:rsidRPr="008547A1" w:rsidRDefault="009C5D34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8547A1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34" w:rsidRPr="008547A1" w:rsidRDefault="009C5D34">
            <w:pPr>
              <w:pStyle w:val="Nagwek"/>
              <w:jc w:val="center"/>
            </w:pPr>
            <w:r w:rsidRPr="008547A1">
              <w:rPr>
                <w:b/>
                <w:bCs/>
                <w:sz w:val="20"/>
                <w:szCs w:val="20"/>
              </w:rPr>
              <w:t>21</w:t>
            </w:r>
          </w:p>
        </w:tc>
      </w:tr>
    </w:tbl>
    <w:p w:rsidR="009C5D34" w:rsidRPr="008547A1" w:rsidRDefault="009C5D34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ind w:left="3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8547A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Razem rok I i II 345 405 godzin i 42 pkt ECTS</w:t>
      </w:r>
    </w:p>
    <w:p w:rsidR="009C5D34" w:rsidRPr="008547A1" w:rsidRDefault="009C5D34">
      <w:pPr>
        <w:pStyle w:val="Normalny1"/>
        <w:rPr>
          <w:color w:val="auto"/>
        </w:rPr>
      </w:pPr>
    </w:p>
    <w:p w:rsidR="009C5D34" w:rsidRPr="008547A1" w:rsidRDefault="009C5D34">
      <w:pPr>
        <w:pStyle w:val="Normalny1"/>
        <w:rPr>
          <w:color w:val="auto"/>
        </w:rPr>
      </w:pPr>
    </w:p>
    <w:p w:rsidR="009C5D34" w:rsidRPr="008547A1" w:rsidRDefault="009C5D34">
      <w:pPr>
        <w:pStyle w:val="Normalny1"/>
        <w:rPr>
          <w:color w:val="auto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5D34" w:rsidRPr="008547A1" w:rsidRDefault="009C5D3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sectPr w:rsidR="009C5D34" w:rsidRPr="008547A1">
      <w:footerReference w:type="default" r:id="rId9"/>
      <w:pgSz w:w="11906" w:h="16838"/>
      <w:pgMar w:top="1258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24" w:rsidRDefault="009C7D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separator/>
      </w:r>
    </w:p>
  </w:endnote>
  <w:endnote w:type="continuationSeparator" w:id="0">
    <w:p w:rsidR="009C7D24" w:rsidRDefault="009C7D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65" w:rsidRDefault="00F012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6121">
      <w:rPr>
        <w:noProof/>
      </w:rPr>
      <w:t>5</w:t>
    </w:r>
    <w:r>
      <w:fldChar w:fldCharType="end"/>
    </w:r>
  </w:p>
  <w:p w:rsidR="00F01265" w:rsidRDefault="00F012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24" w:rsidRDefault="009C7D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separator/>
      </w:r>
    </w:p>
  </w:footnote>
  <w:footnote w:type="continuationSeparator" w:id="0">
    <w:p w:rsidR="009C7D24" w:rsidRDefault="009C7D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3707A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0D902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6CB3004"/>
    <w:multiLevelType w:val="hybridMultilevel"/>
    <w:tmpl w:val="A828AA58"/>
    <w:lvl w:ilvl="0" w:tplc="9FBA525A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5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ascii="Times New Roman" w:hAnsi="Times New Roman" w:cs="Times New Roman"/>
        </w:rPr>
      </w:lvl>
    </w:lvlOverride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C9"/>
    <w:rsid w:val="0002291D"/>
    <w:rsid w:val="00043AE7"/>
    <w:rsid w:val="00082F77"/>
    <w:rsid w:val="000D699A"/>
    <w:rsid w:val="000F2F30"/>
    <w:rsid w:val="001A5EA0"/>
    <w:rsid w:val="00232B3E"/>
    <w:rsid w:val="00245CCF"/>
    <w:rsid w:val="002A0694"/>
    <w:rsid w:val="002C0A49"/>
    <w:rsid w:val="002F5BC7"/>
    <w:rsid w:val="003B2162"/>
    <w:rsid w:val="004128AA"/>
    <w:rsid w:val="00417D1F"/>
    <w:rsid w:val="004229BF"/>
    <w:rsid w:val="00497ED9"/>
    <w:rsid w:val="004B2A45"/>
    <w:rsid w:val="00500EC0"/>
    <w:rsid w:val="00543AFE"/>
    <w:rsid w:val="005D0BC1"/>
    <w:rsid w:val="00611714"/>
    <w:rsid w:val="00650B49"/>
    <w:rsid w:val="006B4207"/>
    <w:rsid w:val="006D0476"/>
    <w:rsid w:val="00717067"/>
    <w:rsid w:val="00740E45"/>
    <w:rsid w:val="008050C9"/>
    <w:rsid w:val="00836121"/>
    <w:rsid w:val="008547A1"/>
    <w:rsid w:val="00885DF2"/>
    <w:rsid w:val="00897CAC"/>
    <w:rsid w:val="008B3886"/>
    <w:rsid w:val="008D3F7F"/>
    <w:rsid w:val="008E3BB4"/>
    <w:rsid w:val="009C5D34"/>
    <w:rsid w:val="009C7D24"/>
    <w:rsid w:val="009D3C0C"/>
    <w:rsid w:val="00A05B81"/>
    <w:rsid w:val="00A45E09"/>
    <w:rsid w:val="00A45F2F"/>
    <w:rsid w:val="00AE7CF1"/>
    <w:rsid w:val="00B278BA"/>
    <w:rsid w:val="00B348CF"/>
    <w:rsid w:val="00B66B13"/>
    <w:rsid w:val="00B705A4"/>
    <w:rsid w:val="00C01868"/>
    <w:rsid w:val="00C25E79"/>
    <w:rsid w:val="00CA3B3A"/>
    <w:rsid w:val="00CB30EB"/>
    <w:rsid w:val="00CC1165"/>
    <w:rsid w:val="00D24A16"/>
    <w:rsid w:val="00D745B3"/>
    <w:rsid w:val="00D9787F"/>
    <w:rsid w:val="00DC71F2"/>
    <w:rsid w:val="00E46315"/>
    <w:rsid w:val="00E86E20"/>
    <w:rsid w:val="00F01265"/>
    <w:rsid w:val="00F073DE"/>
    <w:rsid w:val="00F33A27"/>
    <w:rsid w:val="00F5771A"/>
    <w:rsid w:val="00F76F19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07D4D5-76BD-4640-856B-E1580EE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Arial" w:hAnsi="Arial" w:cs="Arial"/>
      <w:color w:val="000000"/>
      <w:lang w:val="cs-CZ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-720"/>
      </w:tabs>
      <w:spacing w:line="240" w:lineRule="auto"/>
      <w:jc w:val="center"/>
      <w:outlineLvl w:val="1"/>
    </w:pPr>
    <w:rPr>
      <w:rFonts w:ascii="Times New Roman" w:hAnsi="Times New Roman" w:cs="Times New Roman"/>
      <w:b/>
      <w:bCs/>
      <w:color w:val="auto"/>
      <w:spacing w:val="-3"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4065"/>
      </w:tabs>
      <w:spacing w:line="240" w:lineRule="auto"/>
      <w:ind w:left="-360" w:right="-290"/>
      <w:jc w:val="both"/>
      <w:outlineLvl w:val="3"/>
    </w:pPr>
    <w:rPr>
      <w:rFonts w:ascii="Times New Roman" w:hAnsi="Times New Roman" w:cs="Times New Roman"/>
      <w:b/>
      <w:bCs/>
      <w:color w:val="FF0000"/>
      <w:sz w:val="24"/>
      <w:szCs w:val="24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240" w:lineRule="auto"/>
      <w:outlineLvl w:val="4"/>
    </w:pPr>
    <w:rPr>
      <w:rFonts w:ascii="Times New Roman" w:hAnsi="Times New Roman" w:cs="Times New Roman"/>
      <w:i/>
      <w:iCs/>
      <w:color w:val="auto"/>
      <w:sz w:val="24"/>
      <w:szCs w:val="24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100" w:lineRule="atLeast"/>
      <w:outlineLvl w:val="5"/>
    </w:pPr>
    <w:rPr>
      <w:rFonts w:ascii="Times New Roman" w:hAnsi="Times New Roman" w:cs="Times New Roman"/>
      <w:b/>
      <w:bCs/>
      <w:color w:val="auto"/>
      <w:sz w:val="32"/>
      <w:szCs w:val="32"/>
      <w:u w:val="single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left" w:pos="-720"/>
      </w:tabs>
      <w:suppressAutoHyphens/>
      <w:spacing w:line="240" w:lineRule="auto"/>
      <w:jc w:val="both"/>
      <w:outlineLvl w:val="6"/>
    </w:pPr>
    <w:rPr>
      <w:rFonts w:ascii="Times New Roman" w:hAnsi="Times New Roman" w:cs="Times New Roman"/>
      <w:color w:val="auto"/>
      <w:sz w:val="40"/>
      <w:szCs w:val="40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line="240" w:lineRule="auto"/>
      <w:outlineLvl w:val="7"/>
    </w:pPr>
    <w:rPr>
      <w:rFonts w:ascii="Times New Roman" w:hAnsi="Times New Roman" w:cs="Times New Roman"/>
      <w:color w:val="auto"/>
      <w:sz w:val="28"/>
      <w:szCs w:val="28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pacing w:line="240" w:lineRule="auto"/>
      <w:ind w:left="-360" w:right="-288"/>
      <w:jc w:val="both"/>
      <w:outlineLvl w:val="8"/>
    </w:pPr>
    <w:rPr>
      <w:rFonts w:ascii="Times New Roman" w:hAnsi="Times New Roman" w:cs="Times New Roman"/>
      <w:b/>
      <w:bCs/>
      <w:color w:val="auto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nospacing">
    <w:name w:val="nospacing"/>
    <w:basedOn w:val="Normalny"/>
    <w:uiPriority w:val="99"/>
    <w:pPr>
      <w:spacing w:before="100" w:beforeAutospacing="1" w:after="100" w:afterAutospacing="1" w:line="240" w:lineRule="auto"/>
    </w:pPr>
    <w:rPr>
      <w:rFonts w:ascii="Arial Unicode MS" w:hAnsi="Times New Roman" w:cs="Arial Unicode MS"/>
      <w:color w:val="auto"/>
      <w:sz w:val="24"/>
      <w:szCs w:val="24"/>
      <w:lang w:val="pl-PL"/>
    </w:rPr>
  </w:style>
  <w:style w:type="paragraph" w:customStyle="1" w:styleId="listparagraph">
    <w:name w:val="listparagraph"/>
    <w:basedOn w:val="Normalny"/>
    <w:uiPriority w:val="99"/>
    <w:pPr>
      <w:spacing w:before="100" w:beforeAutospacing="1" w:after="100" w:afterAutospacing="1" w:line="240" w:lineRule="auto"/>
    </w:pPr>
    <w:rPr>
      <w:rFonts w:ascii="Arial Unicode MS" w:hAnsi="Times New Roman" w:cs="Arial Unicode MS"/>
      <w:color w:val="auto"/>
      <w:sz w:val="24"/>
      <w:szCs w:val="24"/>
      <w:lang w:val="pl-PL"/>
    </w:rPr>
  </w:style>
  <w:style w:type="paragraph" w:styleId="NormalnyWeb">
    <w:name w:val="Normal (Web)"/>
    <w:basedOn w:val="Normalny"/>
    <w:uiPriority w:val="99"/>
    <w:pPr>
      <w:suppressAutoHyphens/>
      <w:spacing w:before="28" w:after="100" w:line="100" w:lineRule="atLeast"/>
    </w:pPr>
    <w:rPr>
      <w:rFonts w:ascii="Times New Roman" w:hAnsi="Times New Roman" w:cs="Times New Roman"/>
      <w:color w:val="auto"/>
      <w:kern w:val="1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240" w:lineRule="auto"/>
      <w:ind w:left="-360"/>
      <w:jc w:val="both"/>
    </w:pPr>
    <w:rPr>
      <w:rFonts w:ascii="Times New Roman" w:hAnsi="Times New Roman" w:cs="Times New Roman"/>
      <w:color w:val="auto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after="160" w:line="259" w:lineRule="auto"/>
      <w:ind w:left="720"/>
    </w:pPr>
    <w:rPr>
      <w:rFonts w:ascii="Times New Roman" w:hAnsi="Times New Roman" w:cs="Times New Roman"/>
      <w:color w:val="auto"/>
      <w:sz w:val="24"/>
      <w:szCs w:val="24"/>
      <w:lang w:val="pl-PL" w:eastAsia="en-US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paragraph" w:customStyle="1" w:styleId="ListParagraph1">
    <w:name w:val="List Paragraph1"/>
    <w:basedOn w:val="Normalny"/>
    <w:uiPriority w:val="99"/>
    <w:pPr>
      <w:suppressAutoHyphens/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Times New Roman" w:hAnsi="Times New Roman" w:cs="Times New Roman"/>
      <w:color w:val="auto"/>
      <w:kern w:val="1"/>
      <w:sz w:val="24"/>
      <w:szCs w:val="24"/>
      <w:lang w:val="pl-PL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pPr>
      <w:spacing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lang w:val="pl-PL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cs-CZ" w:eastAsia="x-none"/>
    </w:rPr>
  </w:style>
  <w:style w:type="paragraph" w:styleId="Podtytu">
    <w:name w:val="Subtitle"/>
    <w:basedOn w:val="Normalny"/>
    <w:link w:val="PodtytuZnak"/>
    <w:uiPriority w:val="99"/>
    <w:qFormat/>
    <w:pPr>
      <w:tabs>
        <w:tab w:val="center" w:pos="4680"/>
      </w:tabs>
      <w:suppressAutoHyphens/>
      <w:spacing w:line="240" w:lineRule="auto"/>
      <w:jc w:val="center"/>
    </w:pPr>
    <w:rPr>
      <w:rFonts w:ascii="Times New Roman" w:hAnsi="Times New Roman" w:cs="Times New Roman"/>
      <w:b/>
      <w:bCs/>
      <w:color w:val="auto"/>
      <w:spacing w:val="-3"/>
      <w:sz w:val="40"/>
      <w:szCs w:val="40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  <w:lang w:val="cs-CZ" w:eastAsia="x-none"/>
    </w:rPr>
  </w:style>
  <w:style w:type="paragraph" w:styleId="Legenda">
    <w:name w:val="caption"/>
    <w:basedOn w:val="Normalny"/>
    <w:next w:val="Normalny"/>
    <w:uiPriority w:val="99"/>
    <w:qFormat/>
    <w:pPr>
      <w:spacing w:line="240" w:lineRule="auto"/>
    </w:pPr>
    <w:rPr>
      <w:rFonts w:ascii="Courier" w:hAnsi="Courier" w:cs="Courier"/>
      <w:color w:val="auto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4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Arial"/>
      <w:color w:val="000000"/>
      <w:lang w:val="cs-CZ" w:eastAsia="x-none"/>
    </w:rPr>
  </w:style>
  <w:style w:type="paragraph" w:styleId="Tekstblokowy">
    <w:name w:val="Block Text"/>
    <w:basedOn w:val="Normalny"/>
    <w:uiPriority w:val="99"/>
    <w:pPr>
      <w:spacing w:line="240" w:lineRule="auto"/>
      <w:ind w:left="-360" w:right="-288"/>
      <w:jc w:val="both"/>
    </w:pPr>
    <w:rPr>
      <w:rFonts w:ascii="Times New Roman" w:hAnsi="Times New Roman" w:cs="Times New Roman"/>
      <w:color w:val="auto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both"/>
    </w:pPr>
    <w:rPr>
      <w:rFonts w:ascii="Times New Roman" w:hAnsi="Times New Roman" w:cs="Times New Roman"/>
      <w:b/>
      <w:bCs/>
      <w:color w:val="auto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color w:val="000000"/>
      <w:lang w:val="cs-CZ" w:eastAsia="x-none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pPr>
      <w:spacing w:after="120" w:line="240" w:lineRule="auto"/>
    </w:pPr>
    <w:rPr>
      <w:rFonts w:ascii="Times New Roman" w:hAnsi="Times New Roman" w:cs="Times New Roman"/>
      <w:color w:val="auto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" w:hAnsi="Arial" w:cs="Arial"/>
      <w:color w:val="000000"/>
      <w:sz w:val="16"/>
      <w:szCs w:val="16"/>
      <w:lang w:val="cs-CZ" w:eastAsia="x-non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rFonts w:ascii="Times New Roman" w:hAnsi="Times New Roman" w:cs="Times New Roman"/>
      <w:color w:val="auto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" w:hAnsi="Arial" w:cs="Arial"/>
      <w:color w:val="000000"/>
      <w:sz w:val="20"/>
      <w:szCs w:val="20"/>
      <w:lang w:val="cs-CZ" w:eastAsia="x-none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Tahoma" w:hAnsi="Tahoma" w:cs="Tahoma"/>
      <w:color w:val="auto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color w:val="000000"/>
      <w:sz w:val="18"/>
      <w:szCs w:val="18"/>
      <w:lang w:val="cs-CZ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color w:val="000000"/>
      <w:sz w:val="20"/>
      <w:szCs w:val="20"/>
      <w:lang w:val="cs-CZ" w:eastAsia="x-none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-360"/>
    </w:pPr>
    <w:rPr>
      <w:rFonts w:ascii="Times New Roman" w:hAnsi="Times New Roman" w:cs="Times New Roman"/>
      <w:color w:val="auto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Arial"/>
      <w:color w:val="000000"/>
      <w:lang w:val="cs-CZ" w:eastAsia="x-none"/>
    </w:rPr>
  </w:style>
  <w:style w:type="paragraph" w:customStyle="1" w:styleId="NormalnyWeb1">
    <w:name w:val="Normalny (Web)1"/>
    <w:basedOn w:val="Normalny"/>
    <w:uiPriority w:val="99"/>
    <w:pPr>
      <w:suppressAutoHyphens/>
      <w:spacing w:before="28" w:after="100" w:line="100" w:lineRule="atLeast"/>
    </w:pPr>
    <w:rPr>
      <w:rFonts w:ascii="Times New Roman" w:hAnsi="Times New Roman" w:cs="Times New Roman"/>
      <w:color w:val="auto"/>
      <w:kern w:val="1"/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color w:val="000000"/>
      <w:lang w:val="cs-CZ" w:eastAsia="x-none"/>
    </w:rPr>
  </w:style>
  <w:style w:type="character" w:customStyle="1" w:styleId="ZnakZnak">
    <w:name w:val="Znak Znak"/>
    <w:uiPriority w:val="99"/>
    <w:rPr>
      <w:sz w:val="24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both"/>
    </w:pPr>
    <w:rPr>
      <w:rFonts w:ascii="Times New Roman" w:hAnsi="Times New Roman" w:cs="Times New Roman"/>
      <w:color w:val="auto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Arial"/>
      <w:color w:val="000000"/>
      <w:lang w:val="cs-CZ" w:eastAsia="x-none"/>
    </w:rPr>
  </w:style>
  <w:style w:type="paragraph" w:styleId="Podpis">
    <w:name w:val="Signature"/>
    <w:basedOn w:val="Normalny"/>
    <w:link w:val="PodpisZnak"/>
    <w:uiPriority w:val="99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color w:val="auto"/>
      <w:kern w:val="1"/>
      <w:sz w:val="24"/>
      <w:szCs w:val="24"/>
      <w:lang w:val="pl-PL"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Arial" w:hAnsi="Arial" w:cs="Arial"/>
      <w:color w:val="000000"/>
      <w:lang w:val="cs-CZ" w:eastAsia="x-none"/>
    </w:rPr>
  </w:style>
  <w:style w:type="paragraph" w:styleId="Tekstprzypisukocowego">
    <w:name w:val="endnote text"/>
    <w:basedOn w:val="Normalny"/>
    <w:link w:val="TekstprzypisukocowegoZnak"/>
    <w:uiPriority w:val="99"/>
    <w:pPr>
      <w:spacing w:line="240" w:lineRule="auto"/>
    </w:pPr>
    <w:rPr>
      <w:rFonts w:ascii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Arial" w:hAnsi="Arial" w:cs="Arial"/>
      <w:color w:val="000000"/>
      <w:sz w:val="20"/>
      <w:szCs w:val="20"/>
      <w:lang w:val="cs-CZ" w:eastAsia="x-none"/>
    </w:rPr>
  </w:style>
  <w:style w:type="character" w:customStyle="1" w:styleId="ZnakZnak1">
    <w:name w:val="Znak Znak1"/>
    <w:basedOn w:val="Domylnaczcionkaakapitu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customStyle="1" w:styleId="Tekstblokowy1">
    <w:name w:val="Tekst blokowy1"/>
    <w:basedOn w:val="Normalny"/>
    <w:uiPriority w:val="99"/>
    <w:pPr>
      <w:widowControl w:val="0"/>
      <w:suppressAutoHyphens/>
      <w:spacing w:line="240" w:lineRule="auto"/>
      <w:ind w:left="-360" w:right="-288"/>
      <w:jc w:val="both"/>
    </w:pPr>
    <w:rPr>
      <w:rFonts w:ascii="Times New Roman" w:hAnsi="Times New Roman" w:cs="Times New Roman"/>
      <w:color w:val="auto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uiPriority w:val="99"/>
    <w:rPr>
      <w:b/>
      <w:sz w:val="24"/>
      <w:lang w:val="pl-PL" w:eastAsia="pl-PL"/>
    </w:rPr>
  </w:style>
  <w:style w:type="character" w:customStyle="1" w:styleId="gmail-wrtext">
    <w:name w:val="gmail-wrtext"/>
    <w:uiPriority w:val="99"/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Arial" w:hAnsi="Arial" w:cs="Arial"/>
      <w:b/>
      <w:bCs/>
      <w:color w:val="000000"/>
      <w:sz w:val="20"/>
      <w:szCs w:val="20"/>
      <w:lang w:val="cs-CZ" w:eastAsia="x-none"/>
    </w:rPr>
  </w:style>
  <w:style w:type="character" w:customStyle="1" w:styleId="ZnakZnak3">
    <w:name w:val="Znak Znak3"/>
    <w:basedOn w:val="Domylnaczcionkaakapitu"/>
    <w:uiPriority w:val="99"/>
    <w:rPr>
      <w:rFonts w:ascii="Times New Roman" w:hAnsi="Times New Roman" w:cs="Times New Roman"/>
    </w:rPr>
  </w:style>
  <w:style w:type="character" w:customStyle="1" w:styleId="ZnakZnak2">
    <w:name w:val="Znak Znak2"/>
    <w:uiPriority w:val="99"/>
    <w:rPr>
      <w:b/>
    </w:rPr>
  </w:style>
  <w:style w:type="character" w:customStyle="1" w:styleId="ZnakZnak5">
    <w:name w:val="Znak Znak5"/>
    <w:uiPriority w:val="99"/>
    <w:rPr>
      <w:sz w:val="16"/>
    </w:rPr>
  </w:style>
  <w:style w:type="paragraph" w:customStyle="1" w:styleId="Normalny1">
    <w:name w:val="Normalny1"/>
    <w:uiPriority w:val="99"/>
    <w:pPr>
      <w:spacing w:after="0" w:line="240" w:lineRule="auto"/>
    </w:pPr>
    <w:rPr>
      <w:color w:val="000000"/>
      <w:sz w:val="24"/>
      <w:szCs w:val="24"/>
      <w:lang w:val="cs-CZ"/>
    </w:rPr>
  </w:style>
  <w:style w:type="paragraph" w:styleId="Listapunktowana">
    <w:name w:val="List Bullet"/>
    <w:basedOn w:val="Normalny"/>
    <w:autoRedefine/>
    <w:uiPriority w:val="99"/>
    <w:pPr>
      <w:numPr>
        <w:numId w:val="4"/>
      </w:numPr>
      <w:tabs>
        <w:tab w:val="clear" w:pos="360"/>
        <w:tab w:val="num" w:pos="0"/>
        <w:tab w:val="num" w:pos="517"/>
        <w:tab w:val="num" w:pos="720"/>
      </w:tabs>
      <w:spacing w:line="240" w:lineRule="auto"/>
    </w:pPr>
    <w:rPr>
      <w:rFonts w:ascii="Times New Roman" w:hAnsi="Times New Roman" w:cs="Times New Roman"/>
      <w:color w:val="auto"/>
      <w:sz w:val="24"/>
      <w:szCs w:val="24"/>
      <w:lang w:val="pl-PL"/>
    </w:rPr>
  </w:style>
  <w:style w:type="character" w:customStyle="1" w:styleId="m1213640364100668664gmail-m2857897161843497644gmail-wrtext">
    <w:name w:val="m_1213640364100668664gmail-m_2857897161843497644gmail-wrtext"/>
    <w:basedOn w:val="Domylnaczcionkaakapitu"/>
    <w:uiPriority w:val="99"/>
    <w:rPr>
      <w:rFonts w:ascii="Times New Roman" w:hAnsi="Times New Roman" w:cs="Times New Roman"/>
    </w:rPr>
  </w:style>
  <w:style w:type="paragraph" w:customStyle="1" w:styleId="msonospacing0">
    <w:name w:val="msonospacing"/>
    <w:basedOn w:val="Normalny"/>
    <w:uiPriority w:val="99"/>
    <w:pPr>
      <w:spacing w:before="100" w:beforeAutospacing="1" w:after="100" w:afterAutospacing="1" w:line="240" w:lineRule="auto"/>
    </w:pPr>
    <w:rPr>
      <w:rFonts w:ascii="Arial Unicode MS" w:hAnsi="Times New Roman" w:cs="Arial Unicode MS"/>
      <w:color w:val="auto"/>
      <w:sz w:val="24"/>
      <w:szCs w:val="24"/>
      <w:lang w:val="pl-PL"/>
    </w:rPr>
  </w:style>
  <w:style w:type="paragraph" w:customStyle="1" w:styleId="Default">
    <w:name w:val="Default"/>
    <w:uiPriority w:val="99"/>
    <w:pPr>
      <w:suppressAutoHyphens/>
      <w:spacing w:after="0" w:line="240" w:lineRule="auto"/>
    </w:pPr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chomicki@uj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6178</Words>
  <Characters>37069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a</Company>
  <LinksUpToDate>false</LinksUpToDate>
  <CharactersWithSpaces>43161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subject/>
  <dc:creator>Piotr</dc:creator>
  <cp:keywords/>
  <dc:description/>
  <cp:lastModifiedBy>Tomasz Tekieli</cp:lastModifiedBy>
  <cp:revision>3</cp:revision>
  <cp:lastPrinted>2019-09-25T09:15:00Z</cp:lastPrinted>
  <dcterms:created xsi:type="dcterms:W3CDTF">2019-09-25T16:57:00Z</dcterms:created>
  <dcterms:modified xsi:type="dcterms:W3CDTF">2019-09-25T16:57:00Z</dcterms:modified>
</cp:coreProperties>
</file>